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D7D52" w:rsidRPr="00714C53" w:rsidRDefault="008D7D52" w:rsidP="00714C53">
      <w:pPr>
        <w:jc w:val="center"/>
        <w:rPr>
          <w:b/>
          <w:sz w:val="28"/>
          <w:u w:val="single"/>
        </w:rPr>
      </w:pPr>
      <w:r w:rsidRPr="00714C53">
        <w:rPr>
          <w:b/>
          <w:sz w:val="28"/>
          <w:u w:val="single"/>
        </w:rPr>
        <w:t>Using surveys as part of fieldwork</w:t>
      </w:r>
    </w:p>
    <w:p w:rsidR="008D7D52" w:rsidRDefault="008D7D52"/>
    <w:p w:rsidR="00F02A4D" w:rsidRDefault="008D7D52">
      <w:r w:rsidRPr="00714C53">
        <w:rPr>
          <w:b/>
        </w:rPr>
        <w:t>Questionnaires and surveys</w:t>
      </w:r>
      <w:r>
        <w:t xml:space="preserve"> are an excellent way to examine a subject in the field. They can be used to </w:t>
      </w:r>
      <w:r w:rsidRPr="00714C53">
        <w:rPr>
          <w:b/>
        </w:rPr>
        <w:t>sam</w:t>
      </w:r>
      <w:r w:rsidR="00F02A4D" w:rsidRPr="00714C53">
        <w:rPr>
          <w:b/>
        </w:rPr>
        <w:t>ple public opinion</w:t>
      </w:r>
      <w:r w:rsidR="00714C53">
        <w:t xml:space="preserve"> on an issue. For example a survey could investigate</w:t>
      </w:r>
      <w:r w:rsidR="00F02A4D">
        <w:t xml:space="preserve"> the views o</w:t>
      </w:r>
      <w:r w:rsidR="00714C53">
        <w:t>f local residents on the impacts of a</w:t>
      </w:r>
      <w:r w:rsidR="00F02A4D">
        <w:t xml:space="preserve"> new road or it could </w:t>
      </w:r>
      <w:r>
        <w:t xml:space="preserve">identify the </w:t>
      </w:r>
      <w:r w:rsidR="00F02A4D">
        <w:t xml:space="preserve">most important </w:t>
      </w:r>
      <w:r>
        <w:t xml:space="preserve">reasons why industry locates where it does. </w:t>
      </w:r>
    </w:p>
    <w:p w:rsidR="00F02A4D" w:rsidRDefault="00F02A4D"/>
    <w:p w:rsidR="008D7D52" w:rsidRDefault="008D7D52">
      <w:r>
        <w:t>A questionnaire pro</w:t>
      </w:r>
      <w:r w:rsidR="00F02A4D">
        <w:t>vides</w:t>
      </w:r>
      <w:r>
        <w:t xml:space="preserve"> a </w:t>
      </w:r>
      <w:r w:rsidRPr="00714C53">
        <w:rPr>
          <w:b/>
        </w:rPr>
        <w:t>standardized format</w:t>
      </w:r>
      <w:r>
        <w:t xml:space="preserve"> that allows you to ask the same questions.</w:t>
      </w:r>
    </w:p>
    <w:p w:rsidR="008D7D52" w:rsidRDefault="008D7D52"/>
    <w:p w:rsidR="008D7D52" w:rsidRDefault="008D7D52">
      <w:r>
        <w:t xml:space="preserve">The design of a </w:t>
      </w:r>
      <w:r w:rsidRPr="00714C53">
        <w:rPr>
          <w:b/>
        </w:rPr>
        <w:t>good questionnaire</w:t>
      </w:r>
      <w:r>
        <w:t xml:space="preserve"> should allow participants to </w:t>
      </w:r>
      <w:r w:rsidRPr="00714C53">
        <w:rPr>
          <w:b/>
        </w:rPr>
        <w:t>quickly answer</w:t>
      </w:r>
      <w:r w:rsidR="00714C53">
        <w:t xml:space="preserve"> questions. An effective </w:t>
      </w:r>
      <w:r>
        <w:t xml:space="preserve">way to do this is to provide a </w:t>
      </w:r>
      <w:r w:rsidR="00714C53">
        <w:rPr>
          <w:b/>
        </w:rPr>
        <w:t xml:space="preserve">limited range of </w:t>
      </w:r>
      <w:r w:rsidRPr="00714C53">
        <w:rPr>
          <w:b/>
        </w:rPr>
        <w:t>responses</w:t>
      </w:r>
      <w:r>
        <w:t xml:space="preserve"> for participants to choose from. </w:t>
      </w:r>
    </w:p>
    <w:p w:rsidR="008D7D52" w:rsidRDefault="008D7D52"/>
    <w:p w:rsidR="008D7D52" w:rsidRDefault="008D7D52">
      <w:r>
        <w:t>The following sample is taken from a geography project investigating consumer patterns in the UK.</w:t>
      </w:r>
    </w:p>
    <w:p w:rsidR="00F02A4D" w:rsidRDefault="00F02A4D"/>
    <w:p w:rsidR="00F02A4D" w:rsidRDefault="00F02A4D">
      <w:r>
        <w:rPr>
          <w:noProof/>
        </w:rPr>
        <w:drawing>
          <wp:inline distT="0" distB="0" distL="0" distR="0">
            <wp:extent cx="4778611" cy="3468449"/>
            <wp:effectExtent l="25400" t="0" r="0" b="0"/>
            <wp:docPr id="3" name="Picture 2" descr="Macintosh HD:Users:paulchristmas:Desktop:Screen shot 2013-03-13 at 14.0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christmas:Desktop:Screen shot 2013-03-13 at 14.09.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89" cy="347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A4D" w:rsidRDefault="00F02A4D"/>
    <w:p w:rsidR="00714C53" w:rsidRDefault="00316824">
      <w:r w:rsidRPr="00DD68BF"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42pt;margin-top:177.25pt;width:36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C2A07" w:rsidRPr="00F02A4D" w:rsidRDefault="00AC2A07">
                  <w:pPr>
                    <w:rPr>
                      <w:sz w:val="20"/>
                    </w:rPr>
                  </w:pPr>
                  <w:r w:rsidRPr="00F02A4D">
                    <w:rPr>
                      <w:sz w:val="20"/>
                    </w:rPr>
                    <w:t>39</w:t>
                  </w:r>
                </w:p>
              </w:txbxContent>
            </v:textbox>
          </v:shape>
        </w:pict>
      </w:r>
      <w:r w:rsidRPr="00DD68BF">
        <w:rPr>
          <w:b/>
          <w:noProof/>
        </w:rPr>
        <w:pict>
          <v:shape id="_x0000_s1027" type="#_x0000_t202" style="position:absolute;margin-left:342pt;margin-top:195.25pt;width:36pt;height:36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C2A07" w:rsidRPr="00F02A4D" w:rsidRDefault="00AC2A07" w:rsidP="00F02A4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33</w:t>
                  </w:r>
                </w:p>
              </w:txbxContent>
            </v:textbox>
          </v:shape>
        </w:pict>
      </w:r>
      <w:r w:rsidR="00F02A4D">
        <w:t>A similar survey can be used to identify important influencing factors. In the following example the survey is based on different types of industry</w:t>
      </w:r>
      <w:r w:rsidR="00714C53">
        <w:t xml:space="preserve"> and the factors influencing their location</w:t>
      </w:r>
      <w:r w:rsidR="00F02A4D" w:rsidRPr="00F02A4D">
        <w:rPr>
          <w:noProof/>
        </w:rPr>
        <w:drawing>
          <wp:inline distT="0" distB="0" distL="0" distR="0">
            <wp:extent cx="5273675" cy="2466975"/>
            <wp:effectExtent l="25400" t="0" r="9525" b="0"/>
            <wp:docPr id="5" name="Picture 3" descr="Macintosh HD:Users:paulchristmas:Desktop:Screen shot 2013-03-13 at 13.4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christmas:Desktop:Screen shot 2013-03-13 at 13.49.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C53" w:rsidRDefault="00714C53"/>
    <w:p w:rsidR="00AC2A07" w:rsidRDefault="00714C53">
      <w:r>
        <w:t xml:space="preserve">With this survey the participants are factories and they are given a very clear set of possible responses. The difference here is that </w:t>
      </w:r>
      <w:r w:rsidRPr="00714C53">
        <w:rPr>
          <w:b/>
        </w:rPr>
        <w:t>a scoring method</w:t>
      </w:r>
      <w:r>
        <w:t xml:space="preserve"> is used to </w:t>
      </w:r>
      <w:r w:rsidRPr="00714C53">
        <w:rPr>
          <w:b/>
        </w:rPr>
        <w:t>rank the importance</w:t>
      </w:r>
      <w:r>
        <w:t>, with the lowest score being the most important.</w:t>
      </w:r>
    </w:p>
    <w:p w:rsidR="00AC2A07" w:rsidRDefault="00AC2A07"/>
    <w:p w:rsidR="007B6064" w:rsidRDefault="00AC2A07">
      <w:r>
        <w:t xml:space="preserve">A third type of survey can be used </w:t>
      </w:r>
      <w:r w:rsidR="007B6064">
        <w:t>to investigate people’s</w:t>
      </w:r>
      <w:r>
        <w:t xml:space="preserve"> perception of an area. </w:t>
      </w:r>
      <w:r w:rsidRPr="007B6064">
        <w:rPr>
          <w:b/>
        </w:rPr>
        <w:t>An Environmental Quality Index</w:t>
      </w:r>
      <w:r>
        <w:t xml:space="preserve"> allows you to score a site on a number of dif</w:t>
      </w:r>
      <w:r w:rsidR="007B6064">
        <w:t xml:space="preserve">ferent environmental criteria. The example below is for shopping but alternatively you could focus on street quality and </w:t>
      </w:r>
      <w:proofErr w:type="gramStart"/>
      <w:r w:rsidR="007B6064">
        <w:t>include  more</w:t>
      </w:r>
      <w:proofErr w:type="gramEnd"/>
      <w:r w:rsidR="007B6064">
        <w:t xml:space="preserve"> specific environmental factors</w:t>
      </w:r>
    </w:p>
    <w:p w:rsidR="007B6064" w:rsidRDefault="007B6064"/>
    <w:p w:rsidR="007B6064" w:rsidRDefault="007B6064">
      <w:r>
        <w:rPr>
          <w:noProof/>
        </w:rPr>
        <w:drawing>
          <wp:inline distT="0" distB="0" distL="0" distR="0">
            <wp:extent cx="5262880" cy="2126615"/>
            <wp:effectExtent l="25400" t="0" r="0" b="0"/>
            <wp:docPr id="6" name="Picture 4" descr="::Desktop:Screen shot 2013-03-13 at 14.48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esktop:Screen shot 2013-03-13 at 14.48.5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64" w:rsidRDefault="007B6064"/>
    <w:p w:rsidR="007B6064" w:rsidRPr="007B6064" w:rsidRDefault="007B6064">
      <w:r>
        <w:t>For a snapshot of perception, bipolar surveys can be used. The following shows a bipolar survey on an urban area. It using opposing adjectives and participants tick close to more appropriate adjective that best describe their own perception or experience.</w:t>
      </w:r>
    </w:p>
    <w:p w:rsidR="007B6064" w:rsidRDefault="007B6064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7B6064" w:rsidRDefault="007B6064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5146040" cy="3848735"/>
            <wp:effectExtent l="25400" t="0" r="10160" b="0"/>
            <wp:docPr id="7" name="Picture 5" descr="::Desktop:Screen shot 2013-03-13 at 14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esktop:Screen shot 2013-03-13 at 14.53.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064" w:rsidRDefault="007B6064"/>
    <w:p w:rsidR="007B6064" w:rsidRDefault="007B6064"/>
    <w:p w:rsidR="007B6064" w:rsidRDefault="007B6064"/>
    <w:p w:rsidR="007B6064" w:rsidRDefault="007B6064"/>
    <w:p w:rsidR="007B6064" w:rsidRDefault="007B6064"/>
    <w:p w:rsidR="007B6064" w:rsidRDefault="007B6064"/>
    <w:p w:rsidR="007B6064" w:rsidRDefault="007B6064"/>
    <w:p w:rsidR="007B6064" w:rsidRDefault="007B6064"/>
    <w:p w:rsidR="00714C53" w:rsidRDefault="00714C53"/>
    <w:p w:rsidR="00714C53" w:rsidRDefault="00714C53"/>
    <w:p w:rsidR="00714C53" w:rsidRDefault="00714C53">
      <w:r>
        <w:t>When designing a survey it’s very important to consider the following:</w:t>
      </w:r>
    </w:p>
    <w:p w:rsidR="00714C53" w:rsidRDefault="00714C53"/>
    <w:p w:rsidR="00714C53" w:rsidRDefault="00DF5D21" w:rsidP="00DF5D21">
      <w:pPr>
        <w:pStyle w:val="ListParagraph"/>
        <w:numPr>
          <w:ilvl w:val="0"/>
          <w:numId w:val="2"/>
        </w:numPr>
      </w:pPr>
      <w:r>
        <w:t>T</w:t>
      </w:r>
      <w:r w:rsidR="00714C53">
        <w:t>he aims of your survey</w:t>
      </w:r>
    </w:p>
    <w:p w:rsidR="00714C53" w:rsidRDefault="00DF5D21" w:rsidP="00DF5D21">
      <w:pPr>
        <w:pStyle w:val="ListParagraph"/>
        <w:numPr>
          <w:ilvl w:val="0"/>
          <w:numId w:val="2"/>
        </w:numPr>
      </w:pPr>
      <w:r>
        <w:t>T</w:t>
      </w:r>
      <w:r w:rsidR="00714C53">
        <w:t xml:space="preserve">he interest group </w:t>
      </w:r>
    </w:p>
    <w:p w:rsidR="00714C53" w:rsidRDefault="00DF5D21" w:rsidP="00DF5D21">
      <w:pPr>
        <w:pStyle w:val="ListParagraph"/>
        <w:numPr>
          <w:ilvl w:val="0"/>
          <w:numId w:val="2"/>
        </w:numPr>
      </w:pPr>
      <w:r>
        <w:t>T</w:t>
      </w:r>
      <w:r w:rsidR="00714C53">
        <w:t>he sample size</w:t>
      </w:r>
    </w:p>
    <w:p w:rsidR="00714C53" w:rsidRDefault="00DF5D21" w:rsidP="00DF5D21">
      <w:pPr>
        <w:pStyle w:val="ListParagraph"/>
        <w:numPr>
          <w:ilvl w:val="0"/>
          <w:numId w:val="2"/>
        </w:numPr>
      </w:pPr>
      <w:r>
        <w:t>T</w:t>
      </w:r>
      <w:r w:rsidR="00714C53">
        <w:t>he sample method</w:t>
      </w:r>
    </w:p>
    <w:p w:rsidR="00714C53" w:rsidRDefault="00DF5D21" w:rsidP="00DF5D21">
      <w:pPr>
        <w:pStyle w:val="ListParagraph"/>
        <w:numPr>
          <w:ilvl w:val="0"/>
          <w:numId w:val="2"/>
        </w:numPr>
      </w:pPr>
      <w:r>
        <w:t>T</w:t>
      </w:r>
      <w:r w:rsidR="00714C53">
        <w:t>he location and timing of the survey</w:t>
      </w:r>
    </w:p>
    <w:p w:rsidR="00714C53" w:rsidRDefault="00714C53" w:rsidP="00714C53">
      <w:pPr>
        <w:pStyle w:val="ListParagraph"/>
      </w:pPr>
    </w:p>
    <w:p w:rsidR="00714C53" w:rsidRDefault="00714C53" w:rsidP="00714C53"/>
    <w:p w:rsidR="00714C53" w:rsidRDefault="00714C53" w:rsidP="00DF5D21">
      <w:pPr>
        <w:pStyle w:val="ListParagraph"/>
        <w:numPr>
          <w:ilvl w:val="0"/>
          <w:numId w:val="3"/>
        </w:numPr>
      </w:pPr>
      <w:r>
        <w:t xml:space="preserve">Your questions should be very clearly linked to your aims. </w:t>
      </w:r>
    </w:p>
    <w:p w:rsidR="00714C53" w:rsidRDefault="00714C53" w:rsidP="00714C53"/>
    <w:p w:rsidR="00714C53" w:rsidRDefault="00714C53" w:rsidP="00DF5D21">
      <w:pPr>
        <w:pStyle w:val="ListParagraph"/>
        <w:numPr>
          <w:ilvl w:val="0"/>
          <w:numId w:val="3"/>
        </w:numPr>
      </w:pPr>
      <w:r>
        <w:t xml:space="preserve">You should consider carefully the important interest groups and ensure you sample each group equally. </w:t>
      </w:r>
    </w:p>
    <w:p w:rsidR="00714C53" w:rsidRDefault="00714C53" w:rsidP="00714C53"/>
    <w:p w:rsidR="00DF5D21" w:rsidRDefault="00714C53" w:rsidP="00DF5D21">
      <w:pPr>
        <w:pStyle w:val="ListParagraph"/>
        <w:numPr>
          <w:ilvl w:val="0"/>
          <w:numId w:val="3"/>
        </w:numPr>
      </w:pPr>
      <w:r>
        <w:t xml:space="preserve">The sample size should </w:t>
      </w:r>
      <w:r w:rsidR="00DF5D21">
        <w:t xml:space="preserve">be sufficient and balanced in terms of different groups. If the sample </w:t>
      </w:r>
      <w:proofErr w:type="gramStart"/>
      <w:r w:rsidR="00DF5D21">
        <w:t>is</w:t>
      </w:r>
      <w:proofErr w:type="gramEnd"/>
      <w:r w:rsidR="00DF5D21">
        <w:t xml:space="preserve"> too small then our findings would be limited and unreliable. </w:t>
      </w:r>
    </w:p>
    <w:p w:rsidR="00DF5D21" w:rsidRDefault="00DF5D21" w:rsidP="00714C53"/>
    <w:p w:rsidR="00DF5D21" w:rsidRDefault="00DF5D21" w:rsidP="00DF5D21">
      <w:pPr>
        <w:pStyle w:val="ListParagraph"/>
        <w:numPr>
          <w:ilvl w:val="0"/>
          <w:numId w:val="3"/>
        </w:numPr>
      </w:pPr>
      <w:r>
        <w:t>The sample method relates to how you choose the participants, this might be random or it may be targeted at different age groups or gender or organizations.</w:t>
      </w:r>
    </w:p>
    <w:p w:rsidR="00DF5D21" w:rsidRDefault="00DF5D21" w:rsidP="00714C53"/>
    <w:p w:rsidR="00DF5D21" w:rsidRDefault="00DF5D21" w:rsidP="00DF5D21">
      <w:pPr>
        <w:pStyle w:val="ListParagraph"/>
        <w:numPr>
          <w:ilvl w:val="0"/>
          <w:numId w:val="3"/>
        </w:numPr>
      </w:pPr>
      <w:r>
        <w:t>It’s important to consider where you will do a questionnaire. You need to target a time and place where you will find people willing to give up their time.</w:t>
      </w:r>
    </w:p>
    <w:p w:rsidR="00DF5D21" w:rsidRDefault="00DF5D21" w:rsidP="00DF5D21"/>
    <w:p w:rsidR="008D7D52" w:rsidRDefault="00DF5D21" w:rsidP="00DF5D21">
      <w:r>
        <w:t>Finally your survey should be designed in a way that allows you to quickly record, collate and analyse your results.</w:t>
      </w:r>
    </w:p>
    <w:sectPr w:rsidR="008D7D52" w:rsidSect="00F02A4D">
      <w:pgSz w:w="11900" w:h="16840"/>
      <w:pgMar w:top="454" w:right="1797" w:bottom="454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BF3"/>
    <w:multiLevelType w:val="hybridMultilevel"/>
    <w:tmpl w:val="9F28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C5E1F"/>
    <w:multiLevelType w:val="hybridMultilevel"/>
    <w:tmpl w:val="281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53E8A"/>
    <w:multiLevelType w:val="hybridMultilevel"/>
    <w:tmpl w:val="9F28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D52"/>
    <w:rsid w:val="00316824"/>
    <w:rsid w:val="00714C53"/>
    <w:rsid w:val="007B6064"/>
    <w:rsid w:val="008D7D52"/>
    <w:rsid w:val="00AC2A07"/>
    <w:rsid w:val="00DD68BF"/>
    <w:rsid w:val="00DF5D21"/>
    <w:rsid w:val="00F02A4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393</Words>
  <Characters>2241</Characters>
  <Application>Microsoft Macintosh Word</Application>
  <DocSecurity>0</DocSecurity>
  <Lines>18</Lines>
  <Paragraphs>4</Paragraphs>
  <ScaleCrop>false</ScaleCrop>
  <Company>British School of Brussels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Christmas</dc:creator>
  <cp:keywords/>
  <cp:lastModifiedBy>Paul Christmas</cp:lastModifiedBy>
  <cp:revision>3</cp:revision>
  <dcterms:created xsi:type="dcterms:W3CDTF">2013-03-13T12:49:00Z</dcterms:created>
  <dcterms:modified xsi:type="dcterms:W3CDTF">2013-03-13T14:03:00Z</dcterms:modified>
</cp:coreProperties>
</file>