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5" w:rsidRDefault="00B37D85" w:rsidP="00B37D85">
      <w:pPr>
        <w:jc w:val="center"/>
        <w:rPr>
          <w:b/>
          <w:u w:val="single"/>
          <w:lang w:val="fr-FR"/>
        </w:rPr>
      </w:pPr>
      <w:r>
        <w:rPr>
          <w:b/>
          <w:u w:val="single"/>
          <w:lang w:val="fr-FR"/>
        </w:rPr>
        <w:t xml:space="preserve">Globalisation &amp; Migration </w:t>
      </w:r>
    </w:p>
    <w:p w:rsidR="00B37D85" w:rsidRDefault="00B37D85" w:rsidP="00B37D85">
      <w:pPr>
        <w:jc w:val="center"/>
        <w:rPr>
          <w:b/>
          <w:u w:val="single"/>
          <w:lang w:val="fr-FR"/>
        </w:rPr>
      </w:pPr>
      <w:r>
        <w:rPr>
          <w:b/>
          <w:u w:val="single"/>
          <w:lang w:val="fr-FR"/>
        </w:rPr>
        <w:t xml:space="preserve">Case </w:t>
      </w:r>
      <w:proofErr w:type="spellStart"/>
      <w:r>
        <w:rPr>
          <w:b/>
          <w:u w:val="single"/>
          <w:lang w:val="fr-FR"/>
        </w:rPr>
        <w:t>study</w:t>
      </w:r>
      <w:proofErr w:type="spellEnd"/>
      <w:r>
        <w:rPr>
          <w:b/>
          <w:u w:val="single"/>
          <w:lang w:val="fr-FR"/>
        </w:rPr>
        <w:t xml:space="preserve"> notes</w:t>
      </w:r>
    </w:p>
    <w:p w:rsidR="00B37D85" w:rsidRDefault="00B37D85" w:rsidP="00B37D85">
      <w:pPr>
        <w:jc w:val="center"/>
        <w:rPr>
          <w:b/>
          <w:u w:val="single"/>
          <w:lang w:val="fr-FR"/>
        </w:rPr>
      </w:pPr>
    </w:p>
    <w:p w:rsidR="00B37D85" w:rsidRDefault="00B37D85" w:rsidP="00B37D85">
      <w:pPr>
        <w:rPr>
          <w:b/>
          <w:u w:val="single"/>
          <w:lang w:val="fr-FR"/>
        </w:rPr>
      </w:pPr>
      <w:proofErr w:type="spellStart"/>
      <w:r>
        <w:rPr>
          <w:b/>
          <w:u w:val="single"/>
          <w:lang w:val="fr-FR"/>
        </w:rPr>
        <w:t>TNC</w:t>
      </w:r>
      <w:proofErr w:type="spellEnd"/>
      <w:r>
        <w:rPr>
          <w:b/>
          <w:u w:val="single"/>
          <w:lang w:val="fr-FR"/>
        </w:rPr>
        <w:t xml:space="preserve"> CASE STUDY – NIKE</w:t>
      </w:r>
    </w:p>
    <w:p w:rsidR="00B37D85" w:rsidRPr="00686EFD" w:rsidRDefault="00B37D85" w:rsidP="00B37D85">
      <w:pPr>
        <w:pStyle w:val="NormalWeb"/>
        <w:numPr>
          <w:ilvl w:val="0"/>
          <w:numId w:val="1"/>
        </w:numPr>
        <w:spacing w:beforeLines="0" w:afterLines="0"/>
        <w:rPr>
          <w:rFonts w:ascii="Arial" w:hAnsi="Arial"/>
          <w:sz w:val="22"/>
        </w:rPr>
      </w:pPr>
      <w:r w:rsidRPr="00686EFD">
        <w:rPr>
          <w:rFonts w:ascii="Arial" w:hAnsi="Arial"/>
          <w:sz w:val="22"/>
        </w:rPr>
        <w:t xml:space="preserve">47% market share of its domestic footwear industry, with sales of $3.77 billion. </w:t>
      </w:r>
    </w:p>
    <w:p w:rsidR="00B37D85" w:rsidRPr="00686EFD" w:rsidRDefault="00B37D85" w:rsidP="00B37D85">
      <w:pPr>
        <w:pStyle w:val="NormalWeb"/>
        <w:numPr>
          <w:ilvl w:val="0"/>
          <w:numId w:val="1"/>
        </w:numPr>
        <w:spacing w:beforeLines="0" w:afterLines="0"/>
        <w:rPr>
          <w:rFonts w:ascii="Arial" w:hAnsi="Arial"/>
          <w:sz w:val="22"/>
        </w:rPr>
      </w:pPr>
      <w:r w:rsidRPr="00686EFD">
        <w:rPr>
          <w:rFonts w:ascii="Arial" w:hAnsi="Arial"/>
          <w:sz w:val="22"/>
        </w:rPr>
        <w:t>In 2009 its total revenue as over $19 billion.</w:t>
      </w:r>
    </w:p>
    <w:p w:rsidR="00B37D85" w:rsidRPr="00686EFD" w:rsidRDefault="00B37D85" w:rsidP="00686EFD">
      <w:pPr>
        <w:pStyle w:val="NormalWeb"/>
        <w:numPr>
          <w:ilvl w:val="0"/>
          <w:numId w:val="1"/>
        </w:numPr>
        <w:spacing w:beforeLines="0" w:afterLines="0"/>
        <w:rPr>
          <w:rFonts w:ascii="Arial" w:hAnsi="Arial"/>
          <w:sz w:val="22"/>
        </w:rPr>
      </w:pPr>
      <w:r w:rsidRPr="00686EFD">
        <w:rPr>
          <w:rFonts w:ascii="Arial" w:hAnsi="Arial"/>
          <w:sz w:val="22"/>
        </w:rPr>
        <w:t>Leading global brand in sports footwear with a 31% market share, 35% including Converse.</w:t>
      </w:r>
      <w:r w:rsidR="00686EFD" w:rsidRPr="00686EFD">
        <w:rPr>
          <w:rFonts w:ascii="Arial" w:hAnsi="Arial"/>
          <w:sz w:val="22"/>
        </w:rPr>
        <w:t xml:space="preserve"> </w:t>
      </w:r>
      <w:r w:rsidRPr="00686EFD">
        <w:rPr>
          <w:rFonts w:ascii="Arial" w:hAnsi="Arial"/>
          <w:sz w:val="22"/>
        </w:rPr>
        <w:t xml:space="preserve">It’s also a leading brand in sports apparel. </w:t>
      </w:r>
    </w:p>
    <w:p w:rsidR="00B37D85" w:rsidRPr="00B37D85" w:rsidRDefault="00B37D85" w:rsidP="00B37D85">
      <w:pPr>
        <w:pStyle w:val="NormalWeb"/>
        <w:spacing w:beforeLines="0" w:afterLines="0"/>
        <w:rPr>
          <w:rFonts w:ascii="Arial" w:hAnsi="Arial"/>
          <w:b/>
          <w:sz w:val="24"/>
        </w:rPr>
      </w:pPr>
      <w:r w:rsidRPr="00B37D85">
        <w:rPr>
          <w:rFonts w:ascii="Arial" w:hAnsi="Arial"/>
          <w:b/>
          <w:sz w:val="24"/>
        </w:rPr>
        <w:t xml:space="preserve">Nike Manufacturing </w:t>
      </w:r>
    </w:p>
    <w:p w:rsidR="00B37D85" w:rsidRPr="00686EFD" w:rsidRDefault="00B37D85" w:rsidP="00B37D85">
      <w:pPr>
        <w:pStyle w:val="NormalWeb"/>
        <w:numPr>
          <w:ilvl w:val="0"/>
          <w:numId w:val="2"/>
        </w:numPr>
        <w:spacing w:beforeLines="0" w:afterLines="0"/>
        <w:rPr>
          <w:rFonts w:ascii="Arial" w:hAnsi="Arial"/>
          <w:sz w:val="22"/>
        </w:rPr>
      </w:pPr>
      <w:r w:rsidRPr="00686EFD">
        <w:rPr>
          <w:rFonts w:ascii="Arial" w:hAnsi="Arial"/>
          <w:sz w:val="22"/>
        </w:rPr>
        <w:t>Virtually all footwear &amp; apparel produced outside of the United States.</w:t>
      </w:r>
    </w:p>
    <w:p w:rsidR="00B37D85" w:rsidRPr="00686EFD" w:rsidRDefault="00B37D85" w:rsidP="00B37D85">
      <w:pPr>
        <w:pStyle w:val="NormalWeb"/>
        <w:numPr>
          <w:ilvl w:val="0"/>
          <w:numId w:val="2"/>
        </w:numPr>
        <w:spacing w:beforeLines="0" w:afterLines="0"/>
        <w:rPr>
          <w:rFonts w:ascii="Arial" w:hAnsi="Arial"/>
          <w:sz w:val="22"/>
        </w:rPr>
      </w:pPr>
      <w:r w:rsidRPr="00686EFD">
        <w:rPr>
          <w:rFonts w:ascii="Arial" w:hAnsi="Arial"/>
          <w:sz w:val="22"/>
        </w:rPr>
        <w:t xml:space="preserve">2009, </w:t>
      </w:r>
      <w:r w:rsidR="00686EFD" w:rsidRPr="00686EFD">
        <w:rPr>
          <w:rFonts w:ascii="Arial" w:hAnsi="Arial"/>
          <w:sz w:val="22"/>
        </w:rPr>
        <w:t xml:space="preserve">main </w:t>
      </w:r>
      <w:r w:rsidRPr="00686EFD">
        <w:rPr>
          <w:rFonts w:ascii="Arial" w:hAnsi="Arial"/>
          <w:sz w:val="22"/>
        </w:rPr>
        <w:t xml:space="preserve">contract suppliers in China, Vietnam &amp; Indonesia. </w:t>
      </w:r>
    </w:p>
    <w:p w:rsidR="00B37D85" w:rsidRPr="00686EFD" w:rsidRDefault="00B37D85" w:rsidP="00B37D85">
      <w:pPr>
        <w:pStyle w:val="NormalWeb"/>
        <w:numPr>
          <w:ilvl w:val="0"/>
          <w:numId w:val="2"/>
        </w:numPr>
        <w:spacing w:beforeLines="0" w:afterLines="0"/>
        <w:rPr>
          <w:rFonts w:ascii="Arial" w:hAnsi="Arial"/>
          <w:sz w:val="22"/>
        </w:rPr>
      </w:pPr>
      <w:r w:rsidRPr="00686EFD">
        <w:rPr>
          <w:rFonts w:ascii="Arial" w:hAnsi="Arial"/>
          <w:sz w:val="22"/>
        </w:rPr>
        <w:t xml:space="preserve">All brand apparel is also manufactured by independent contract manufacturers located in 34 countries. </w:t>
      </w:r>
    </w:p>
    <w:p w:rsidR="00B37D85" w:rsidRPr="00686EFD" w:rsidRDefault="00B37D85" w:rsidP="00B37D85">
      <w:pPr>
        <w:pStyle w:val="ListParagraph"/>
        <w:numPr>
          <w:ilvl w:val="0"/>
          <w:numId w:val="2"/>
        </w:numPr>
        <w:rPr>
          <w:rFonts w:ascii="Arial" w:hAnsi="Arial"/>
          <w:sz w:val="22"/>
        </w:rPr>
      </w:pPr>
      <w:r w:rsidRPr="00686EFD">
        <w:rPr>
          <w:rFonts w:ascii="Arial" w:hAnsi="Arial"/>
          <w:sz w:val="22"/>
        </w:rPr>
        <w:t xml:space="preserve">Over 800,000 people today directly engaged in the production of their products. </w:t>
      </w:r>
    </w:p>
    <w:p w:rsidR="00B37D85" w:rsidRPr="00686EFD" w:rsidRDefault="00686EFD" w:rsidP="00B37D85">
      <w:pPr>
        <w:pStyle w:val="ListParagraph"/>
        <w:numPr>
          <w:ilvl w:val="0"/>
          <w:numId w:val="2"/>
        </w:numPr>
        <w:rPr>
          <w:rFonts w:ascii="Arial" w:hAnsi="Arial"/>
          <w:sz w:val="22"/>
        </w:rPr>
      </w:pPr>
      <w:r w:rsidRPr="00686EFD">
        <w:rPr>
          <w:rFonts w:ascii="Arial" w:hAnsi="Arial"/>
          <w:sz w:val="22"/>
        </w:rPr>
        <w:t xml:space="preserve">Utilize </w:t>
      </w:r>
      <w:r w:rsidR="00B37D85" w:rsidRPr="00686EFD">
        <w:rPr>
          <w:rFonts w:ascii="Arial" w:hAnsi="Arial"/>
          <w:sz w:val="22"/>
        </w:rPr>
        <w:t>outsourcing strategy, using only sub</w:t>
      </w:r>
      <w:r w:rsidRPr="00686EFD">
        <w:rPr>
          <w:rFonts w:ascii="Arial" w:hAnsi="Arial"/>
          <w:sz w:val="22"/>
        </w:rPr>
        <w:t>contractors worldwide</w:t>
      </w:r>
      <w:r w:rsidR="00B37D85" w:rsidRPr="00686EFD">
        <w:rPr>
          <w:rFonts w:ascii="Arial" w:hAnsi="Arial"/>
          <w:sz w:val="22"/>
        </w:rPr>
        <w:t>.</w:t>
      </w:r>
    </w:p>
    <w:p w:rsidR="00B37D85" w:rsidRPr="00686EFD" w:rsidRDefault="00686EFD" w:rsidP="00B37D85">
      <w:pPr>
        <w:pStyle w:val="ListParagraph"/>
        <w:numPr>
          <w:ilvl w:val="0"/>
          <w:numId w:val="2"/>
        </w:numPr>
        <w:rPr>
          <w:rFonts w:ascii="Arial" w:hAnsi="Arial"/>
          <w:sz w:val="22"/>
        </w:rPr>
      </w:pPr>
      <w:r w:rsidRPr="00686EFD">
        <w:rPr>
          <w:rFonts w:ascii="Arial" w:hAnsi="Arial"/>
          <w:sz w:val="22"/>
        </w:rPr>
        <w:t>F</w:t>
      </w:r>
      <w:r w:rsidR="00B37D85" w:rsidRPr="00686EFD">
        <w:rPr>
          <w:rFonts w:ascii="Arial" w:hAnsi="Arial"/>
          <w:sz w:val="22"/>
        </w:rPr>
        <w:t>actories are 100% owned by subcontractors, with the majority of their output consisting solely of Nike products.</w:t>
      </w:r>
    </w:p>
    <w:p w:rsidR="00B37D85" w:rsidRPr="00686EFD" w:rsidRDefault="00B37D85" w:rsidP="00B37D85">
      <w:pPr>
        <w:pStyle w:val="ListParagraph"/>
        <w:numPr>
          <w:ilvl w:val="0"/>
          <w:numId w:val="2"/>
        </w:numPr>
        <w:rPr>
          <w:rFonts w:ascii="Arial" w:hAnsi="Arial"/>
          <w:sz w:val="22"/>
        </w:rPr>
      </w:pPr>
      <w:r w:rsidRPr="00686EFD">
        <w:rPr>
          <w:rFonts w:ascii="Arial" w:hAnsi="Arial"/>
          <w:sz w:val="22"/>
        </w:rPr>
        <w:t xml:space="preserve">Nike Headquarters are based in the US -responsible for marketing strategy and research and development (R&amp;D). </w:t>
      </w:r>
    </w:p>
    <w:p w:rsidR="00B37D85" w:rsidRPr="00686EFD" w:rsidRDefault="00B37D85" w:rsidP="00B37D85">
      <w:pPr>
        <w:pStyle w:val="ListParagraph"/>
        <w:numPr>
          <w:ilvl w:val="0"/>
          <w:numId w:val="2"/>
        </w:numPr>
        <w:rPr>
          <w:rFonts w:ascii="Arial" w:hAnsi="Arial"/>
          <w:b/>
          <w:sz w:val="22"/>
          <w:u w:val="single"/>
          <w:lang w:val="fr-FR"/>
        </w:rPr>
      </w:pPr>
      <w:r w:rsidRPr="00686EFD">
        <w:rPr>
          <w:rFonts w:ascii="Arial" w:hAnsi="Arial"/>
          <w:sz w:val="22"/>
        </w:rPr>
        <w:t xml:space="preserve">A fundamental part of Nike marketing is the endorsement of sports celebrities e.g. Roger </w:t>
      </w:r>
      <w:proofErr w:type="spellStart"/>
      <w:r w:rsidRPr="00686EFD">
        <w:rPr>
          <w:rFonts w:ascii="Arial" w:hAnsi="Arial"/>
          <w:sz w:val="22"/>
        </w:rPr>
        <w:t>Federer</w:t>
      </w:r>
      <w:proofErr w:type="spellEnd"/>
      <w:r w:rsidRPr="00686EFD">
        <w:rPr>
          <w:rFonts w:ascii="Arial" w:hAnsi="Arial"/>
          <w:sz w:val="22"/>
        </w:rPr>
        <w:t>. Nike spend $billions on marketing each year.</w:t>
      </w:r>
    </w:p>
    <w:p w:rsidR="00686EFD" w:rsidRDefault="00B37D85" w:rsidP="00B37D85">
      <w:pPr>
        <w:ind w:left="360"/>
        <w:rPr>
          <w:rFonts w:ascii="Arial" w:hAnsi="Arial"/>
          <w:b/>
          <w:lang w:val="fr-FR"/>
        </w:rPr>
      </w:pPr>
      <w:proofErr w:type="spellStart"/>
      <w:r>
        <w:rPr>
          <w:rFonts w:ascii="Arial" w:hAnsi="Arial"/>
          <w:b/>
          <w:lang w:val="fr-FR"/>
        </w:rPr>
        <w:t>Nike’s</w:t>
      </w:r>
      <w:proofErr w:type="spellEnd"/>
      <w:r>
        <w:rPr>
          <w:rFonts w:ascii="Arial" w:hAnsi="Arial"/>
          <w:b/>
          <w:lang w:val="fr-FR"/>
        </w:rPr>
        <w:t xml:space="preserve"> </w:t>
      </w:r>
      <w:proofErr w:type="spellStart"/>
      <w:r>
        <w:rPr>
          <w:rFonts w:ascii="Arial" w:hAnsi="Arial"/>
          <w:b/>
          <w:lang w:val="fr-FR"/>
        </w:rPr>
        <w:t>contracted</w:t>
      </w:r>
      <w:proofErr w:type="spellEnd"/>
      <w:r>
        <w:rPr>
          <w:rFonts w:ascii="Arial" w:hAnsi="Arial"/>
          <w:b/>
          <w:lang w:val="fr-FR"/>
        </w:rPr>
        <w:t xml:space="preserve"> </w:t>
      </w:r>
      <w:proofErr w:type="spellStart"/>
      <w:r>
        <w:rPr>
          <w:rFonts w:ascii="Arial" w:hAnsi="Arial"/>
          <w:b/>
          <w:lang w:val="fr-FR"/>
        </w:rPr>
        <w:t>factory</w:t>
      </w:r>
      <w:proofErr w:type="spellEnd"/>
      <w:r>
        <w:rPr>
          <w:rFonts w:ascii="Arial" w:hAnsi="Arial"/>
          <w:b/>
          <w:lang w:val="fr-FR"/>
        </w:rPr>
        <w:t xml:space="preserve"> – </w:t>
      </w:r>
      <w:proofErr w:type="spellStart"/>
      <w:r>
        <w:rPr>
          <w:rFonts w:ascii="Arial" w:hAnsi="Arial"/>
          <w:b/>
          <w:lang w:val="fr-FR"/>
        </w:rPr>
        <w:t>Hytex</w:t>
      </w:r>
      <w:proofErr w:type="spellEnd"/>
      <w:r>
        <w:rPr>
          <w:rFonts w:ascii="Arial" w:hAnsi="Arial"/>
          <w:b/>
          <w:lang w:val="fr-FR"/>
        </w:rPr>
        <w:t xml:space="preserve"> </w:t>
      </w:r>
      <w:proofErr w:type="spellStart"/>
      <w:r>
        <w:rPr>
          <w:rFonts w:ascii="Arial" w:hAnsi="Arial"/>
          <w:b/>
          <w:lang w:val="fr-FR"/>
        </w:rPr>
        <w:t>Apparel</w:t>
      </w:r>
      <w:proofErr w:type="spellEnd"/>
      <w:r>
        <w:rPr>
          <w:rFonts w:ascii="Arial" w:hAnsi="Arial"/>
          <w:b/>
          <w:lang w:val="fr-FR"/>
        </w:rPr>
        <w:t>, Malaysia</w:t>
      </w:r>
    </w:p>
    <w:p w:rsidR="00686EFD" w:rsidRPr="00686EFD" w:rsidRDefault="00686EFD" w:rsidP="00686EFD">
      <w:pPr>
        <w:pStyle w:val="ListParagraph"/>
        <w:numPr>
          <w:ilvl w:val="0"/>
          <w:numId w:val="4"/>
        </w:numPr>
        <w:rPr>
          <w:rFonts w:ascii="Arial" w:hAnsi="Arial"/>
          <w:b/>
          <w:sz w:val="22"/>
          <w:lang w:val="fr-FR"/>
        </w:rPr>
      </w:pPr>
      <w:r w:rsidRPr="00686EFD">
        <w:rPr>
          <w:rFonts w:ascii="Arial" w:hAnsi="Arial" w:cs="Times New Roman"/>
          <w:sz w:val="22"/>
          <w:szCs w:val="20"/>
        </w:rPr>
        <w:t>L</w:t>
      </w:r>
      <w:r w:rsidR="00B37D85" w:rsidRPr="00686EFD">
        <w:rPr>
          <w:rFonts w:ascii="Arial" w:hAnsi="Arial" w:cs="Times New Roman"/>
          <w:sz w:val="22"/>
          <w:szCs w:val="20"/>
        </w:rPr>
        <w:t xml:space="preserve">aborers seeking work will move to another country where workers are in short supply. </w:t>
      </w:r>
    </w:p>
    <w:p w:rsidR="00686EFD" w:rsidRPr="00686EFD" w:rsidRDefault="00686EFD" w:rsidP="00686EFD">
      <w:pPr>
        <w:pStyle w:val="ListParagraph"/>
        <w:numPr>
          <w:ilvl w:val="0"/>
          <w:numId w:val="4"/>
        </w:numPr>
        <w:rPr>
          <w:rFonts w:ascii="Arial" w:hAnsi="Arial"/>
          <w:sz w:val="22"/>
        </w:rPr>
      </w:pPr>
      <w:r w:rsidRPr="00686EFD">
        <w:rPr>
          <w:rFonts w:ascii="Arial" w:hAnsi="Arial"/>
          <w:sz w:val="22"/>
        </w:rPr>
        <w:t>The workers are forced to work 6 days a week for $45; less than a Nike t-shirt.</w:t>
      </w:r>
    </w:p>
    <w:p w:rsidR="00686EFD" w:rsidRPr="00686EFD" w:rsidRDefault="00686EFD" w:rsidP="00686EFD">
      <w:pPr>
        <w:pStyle w:val="ListParagraph"/>
        <w:numPr>
          <w:ilvl w:val="0"/>
          <w:numId w:val="4"/>
        </w:numPr>
        <w:rPr>
          <w:rFonts w:ascii="Arial" w:hAnsi="Arial"/>
          <w:sz w:val="22"/>
        </w:rPr>
      </w:pPr>
      <w:r w:rsidRPr="00686EFD">
        <w:rPr>
          <w:rFonts w:ascii="Arial" w:hAnsi="Arial"/>
          <w:sz w:val="22"/>
        </w:rPr>
        <w:t>$2.50 is about 30% higher th</w:t>
      </w:r>
      <w:r>
        <w:rPr>
          <w:rFonts w:ascii="Arial" w:hAnsi="Arial"/>
          <w:sz w:val="22"/>
        </w:rPr>
        <w:t>an the average wage in Malaysia</w:t>
      </w:r>
      <w:r w:rsidRPr="00686EFD">
        <w:rPr>
          <w:rFonts w:ascii="Arial" w:hAnsi="Arial"/>
          <w:sz w:val="22"/>
        </w:rPr>
        <w:t xml:space="preserve">. </w:t>
      </w:r>
    </w:p>
    <w:p w:rsidR="00686EFD" w:rsidRPr="00686EFD" w:rsidRDefault="00686EFD" w:rsidP="00686EFD">
      <w:pPr>
        <w:pStyle w:val="ListParagraph"/>
        <w:numPr>
          <w:ilvl w:val="0"/>
          <w:numId w:val="4"/>
        </w:numPr>
        <w:rPr>
          <w:rFonts w:ascii="Arial" w:hAnsi="Arial"/>
          <w:b/>
          <w:sz w:val="22"/>
          <w:lang w:val="fr-FR"/>
        </w:rPr>
      </w:pPr>
      <w:r w:rsidRPr="00686EFD">
        <w:rPr>
          <w:rFonts w:ascii="Arial" w:hAnsi="Arial" w:cs="Times New Roman"/>
          <w:sz w:val="22"/>
          <w:szCs w:val="20"/>
        </w:rPr>
        <w:t xml:space="preserve">July 2008, Australian television station reported that </w:t>
      </w:r>
      <w:proofErr w:type="spellStart"/>
      <w:r w:rsidRPr="00686EFD">
        <w:rPr>
          <w:rFonts w:ascii="Arial" w:hAnsi="Arial" w:cs="Times New Roman"/>
          <w:sz w:val="22"/>
          <w:szCs w:val="20"/>
        </w:rPr>
        <w:t>Hytex</w:t>
      </w:r>
      <w:proofErr w:type="spellEnd"/>
      <w:r w:rsidRPr="00686EFD">
        <w:rPr>
          <w:rFonts w:ascii="Arial" w:hAnsi="Arial" w:cs="Times New Roman"/>
          <w:sz w:val="22"/>
          <w:szCs w:val="20"/>
        </w:rPr>
        <w:t xml:space="preserve"> Apparel, Ltd., employed hundreds of migrant workers in unacceptable conditions.</w:t>
      </w:r>
    </w:p>
    <w:p w:rsidR="00686EFD" w:rsidRPr="00686EFD" w:rsidRDefault="00686EFD" w:rsidP="00686EFD">
      <w:pPr>
        <w:pStyle w:val="ListParagraph"/>
        <w:numPr>
          <w:ilvl w:val="0"/>
          <w:numId w:val="4"/>
        </w:numPr>
        <w:rPr>
          <w:rFonts w:ascii="Arial" w:hAnsi="Arial"/>
          <w:b/>
          <w:sz w:val="22"/>
          <w:lang w:val="fr-FR"/>
        </w:rPr>
      </w:pPr>
      <w:r w:rsidRPr="00686EFD">
        <w:rPr>
          <w:rFonts w:ascii="Arial" w:hAnsi="Arial" w:cs="Times New Roman"/>
          <w:sz w:val="22"/>
          <w:szCs w:val="20"/>
        </w:rPr>
        <w:t xml:space="preserve">Workers from Bangladesh, China, India, Indonesia, Myanmar, Nepal and Vietnam, were housed in dormitories with overcrowded sleeping quarters, unhygienic toilet facilities and poor kitchen sanitation. </w:t>
      </w:r>
    </w:p>
    <w:p w:rsidR="00686EFD" w:rsidRPr="00686EFD" w:rsidRDefault="00686EFD" w:rsidP="00686EFD">
      <w:pPr>
        <w:pStyle w:val="ListParagraph"/>
        <w:numPr>
          <w:ilvl w:val="0"/>
          <w:numId w:val="4"/>
        </w:numPr>
        <w:rPr>
          <w:rFonts w:ascii="Arial" w:hAnsi="Arial"/>
          <w:b/>
          <w:sz w:val="22"/>
          <w:lang w:val="fr-FR"/>
        </w:rPr>
      </w:pPr>
      <w:r w:rsidRPr="00686EFD">
        <w:rPr>
          <w:rFonts w:ascii="Arial" w:hAnsi="Arial" w:cs="Times New Roman"/>
          <w:sz w:val="22"/>
          <w:szCs w:val="20"/>
        </w:rPr>
        <w:t>Reported migrant workers' complaints that their wages had been garnished to pay for work permits, their passports taken and withheld by factory managers, and that they were not given a copy of their labor contracts in their local languages - all required by Malaysian law and expressed in the source country's memorandum of understanding (MOU) with Malaysia.</w:t>
      </w:r>
    </w:p>
    <w:p w:rsidR="00686EFD" w:rsidRPr="00686EFD" w:rsidRDefault="00686EFD" w:rsidP="00812232">
      <w:pPr>
        <w:pStyle w:val="ListParagraph"/>
        <w:numPr>
          <w:ilvl w:val="0"/>
          <w:numId w:val="4"/>
        </w:numPr>
        <w:spacing w:beforeLines="1" w:afterLines="1"/>
        <w:rPr>
          <w:rFonts w:ascii="Arial" w:hAnsi="Arial" w:cs="Times New Roman"/>
          <w:sz w:val="22"/>
          <w:szCs w:val="20"/>
        </w:rPr>
      </w:pPr>
      <w:r w:rsidRPr="00686EFD">
        <w:rPr>
          <w:rFonts w:ascii="Arial" w:hAnsi="Arial" w:cs="Times New Roman"/>
          <w:sz w:val="22"/>
          <w:szCs w:val="20"/>
        </w:rPr>
        <w:t>Nike investigated. Though the factory's hiring practices and safekeeping of passports were within bounds of Malaysian Immigration regulations, Nike found the overall situation to be unacceptable, especially the workers' temporary living conditions and the garnishing of wages to pay for permits.</w:t>
      </w:r>
    </w:p>
    <w:p w:rsidR="00B37D85" w:rsidRPr="00686EFD" w:rsidRDefault="00B37D85" w:rsidP="00812232">
      <w:pPr>
        <w:pStyle w:val="ListParagraph"/>
        <w:numPr>
          <w:ilvl w:val="0"/>
          <w:numId w:val="4"/>
        </w:numPr>
        <w:spacing w:beforeLines="1" w:afterLines="1"/>
        <w:rPr>
          <w:rFonts w:ascii="Arial" w:hAnsi="Arial" w:cs="Times New Roman"/>
          <w:sz w:val="22"/>
          <w:szCs w:val="20"/>
        </w:rPr>
      </w:pPr>
      <w:r w:rsidRPr="00686EFD">
        <w:rPr>
          <w:rFonts w:ascii="Arial" w:hAnsi="Arial" w:cs="Times New Roman"/>
          <w:sz w:val="22"/>
          <w:szCs w:val="20"/>
        </w:rPr>
        <w:t xml:space="preserve">Nike met with factory management and found serious breaches of its code of conduct. Nike immediately demanded action to resolve these serious violations. </w:t>
      </w:r>
      <w:r w:rsidR="00686EFD" w:rsidRPr="00686EFD">
        <w:rPr>
          <w:rFonts w:ascii="Arial" w:hAnsi="Arial" w:cs="Times New Roman"/>
          <w:sz w:val="22"/>
          <w:szCs w:val="20"/>
        </w:rPr>
        <w:t>-</w:t>
      </w:r>
      <w:r w:rsidRPr="00686EFD">
        <w:rPr>
          <w:rFonts w:ascii="Arial" w:hAnsi="Arial" w:cs="Times New Roman"/>
          <w:sz w:val="22"/>
          <w:szCs w:val="20"/>
        </w:rPr>
        <w:t>providing work</w:t>
      </w:r>
      <w:r w:rsidR="00686EFD" w:rsidRPr="00686EFD">
        <w:rPr>
          <w:rFonts w:ascii="Arial" w:hAnsi="Arial" w:cs="Times New Roman"/>
          <w:sz w:val="22"/>
          <w:szCs w:val="20"/>
        </w:rPr>
        <w:t xml:space="preserve">ers with access to passports, </w:t>
      </w:r>
      <w:r w:rsidRPr="00686EFD">
        <w:rPr>
          <w:rFonts w:ascii="Arial" w:hAnsi="Arial" w:cs="Times New Roman"/>
          <w:sz w:val="22"/>
          <w:szCs w:val="20"/>
        </w:rPr>
        <w:t>improving dormitory conditions and implementing a system to reimburse migrant workers what they paid agents for recruitment. Nike also provided workers the phone number of its local compliance team if they experienced further difficulties. The factory also agreed to pay airfare of any migrant worker who wanted to return to their home country irrespective of reason, including breach of employment contract.</w:t>
      </w:r>
    </w:p>
    <w:p w:rsidR="00B37D85" w:rsidRPr="00686EFD" w:rsidRDefault="00B37D85" w:rsidP="00B37D85">
      <w:pPr>
        <w:rPr>
          <w:rFonts w:ascii="Arial" w:hAnsi="Arial"/>
        </w:rPr>
      </w:pPr>
    </w:p>
    <w:p w:rsidR="00B37D85" w:rsidRDefault="00B37D85" w:rsidP="00B37D85">
      <w:pPr>
        <w:rPr>
          <w:rFonts w:ascii="Arial" w:hAnsi="Arial"/>
        </w:rPr>
      </w:pPr>
    </w:p>
    <w:p w:rsidR="00B37D85" w:rsidRDefault="00B37D85" w:rsidP="00B37D85"/>
    <w:p w:rsidR="00B37D85" w:rsidRDefault="00B37D85" w:rsidP="00B37D85">
      <w:pPr>
        <w:ind w:left="360"/>
        <w:rPr>
          <w:rFonts w:ascii="Arial" w:hAnsi="Arial"/>
          <w:b/>
          <w:u w:val="single"/>
          <w:lang w:val="fr-FR"/>
        </w:rPr>
      </w:pPr>
    </w:p>
    <w:p w:rsidR="00B37D85" w:rsidRDefault="00B37D85" w:rsidP="00B37D85">
      <w:pPr>
        <w:ind w:left="360"/>
        <w:rPr>
          <w:rFonts w:ascii="Arial" w:hAnsi="Arial"/>
          <w:b/>
          <w:u w:val="single"/>
          <w:lang w:val="fr-FR"/>
        </w:rPr>
      </w:pPr>
    </w:p>
    <w:p w:rsidR="00C4613E" w:rsidRDefault="00C4613E" w:rsidP="00B37D85">
      <w:pPr>
        <w:ind w:left="360"/>
        <w:rPr>
          <w:rFonts w:ascii="Arial" w:hAnsi="Arial"/>
          <w:b/>
          <w:u w:val="single"/>
          <w:lang w:val="fr-FR"/>
        </w:rPr>
      </w:pPr>
    </w:p>
    <w:p w:rsidR="00995442" w:rsidRDefault="00995442" w:rsidP="00B37D85">
      <w:pPr>
        <w:ind w:left="360"/>
        <w:rPr>
          <w:rFonts w:ascii="Arial" w:hAnsi="Arial"/>
          <w:b/>
          <w:u w:val="single"/>
          <w:lang w:val="fr-FR"/>
        </w:rPr>
      </w:pPr>
      <w:r>
        <w:rPr>
          <w:rFonts w:ascii="Arial" w:hAnsi="Arial"/>
          <w:b/>
          <w:u w:val="single"/>
          <w:lang w:val="fr-FR"/>
        </w:rPr>
        <w:t>MASS TOURISM CASE STUDY – GOA</w:t>
      </w:r>
    </w:p>
    <w:p w:rsidR="00995442" w:rsidRPr="00307AE9" w:rsidRDefault="00995442" w:rsidP="00995442">
      <w:pPr>
        <w:widowControl w:val="0"/>
        <w:autoSpaceDE w:val="0"/>
        <w:autoSpaceDN w:val="0"/>
        <w:adjustRightInd w:val="0"/>
        <w:spacing w:after="240" w:line="400" w:lineRule="atLeast"/>
        <w:rPr>
          <w:rFonts w:ascii="Arial" w:hAnsi="Arial"/>
          <w:b/>
          <w:sz w:val="22"/>
          <w:u w:val="single"/>
          <w:lang w:val="fr-FR"/>
        </w:rPr>
      </w:pPr>
      <w:r w:rsidRPr="00307AE9">
        <w:rPr>
          <w:rFonts w:ascii="Arial" w:hAnsi="Arial"/>
          <w:b/>
          <w:sz w:val="22"/>
          <w:u w:val="single"/>
          <w:lang w:val="fr-FR"/>
        </w:rPr>
        <w:t>Background</w:t>
      </w:r>
    </w:p>
    <w:p w:rsidR="00995442" w:rsidRPr="00307AE9" w:rsidRDefault="00995442" w:rsidP="00995442">
      <w:pPr>
        <w:pStyle w:val="ListParagraph"/>
        <w:widowControl w:val="0"/>
        <w:numPr>
          <w:ilvl w:val="0"/>
          <w:numId w:val="5"/>
        </w:numPr>
        <w:autoSpaceDE w:val="0"/>
        <w:autoSpaceDN w:val="0"/>
        <w:adjustRightInd w:val="0"/>
        <w:spacing w:after="240" w:line="400" w:lineRule="atLeast"/>
        <w:rPr>
          <w:rFonts w:ascii="Arial" w:hAnsi="Arial"/>
          <w:sz w:val="22"/>
          <w:lang w:val="fr-FR"/>
        </w:rPr>
      </w:pPr>
      <w:r w:rsidRPr="00307AE9">
        <w:rPr>
          <w:rFonts w:ascii="Arial" w:hAnsi="Arial"/>
          <w:sz w:val="22"/>
          <w:lang w:val="fr-FR"/>
        </w:rPr>
        <w:t xml:space="preserve">West </w:t>
      </w:r>
      <w:proofErr w:type="spellStart"/>
      <w:r w:rsidRPr="00307AE9">
        <w:rPr>
          <w:rFonts w:ascii="Arial" w:hAnsi="Arial"/>
          <w:sz w:val="22"/>
          <w:lang w:val="fr-FR"/>
        </w:rPr>
        <w:t>coast</w:t>
      </w:r>
      <w:proofErr w:type="spellEnd"/>
      <w:r w:rsidRPr="00307AE9">
        <w:rPr>
          <w:rFonts w:ascii="Arial" w:hAnsi="Arial"/>
          <w:sz w:val="22"/>
          <w:lang w:val="fr-FR"/>
        </w:rPr>
        <w:t xml:space="preserve"> of </w:t>
      </w:r>
      <w:proofErr w:type="spellStart"/>
      <w:r w:rsidRPr="00307AE9">
        <w:rPr>
          <w:rFonts w:ascii="Arial" w:hAnsi="Arial"/>
          <w:sz w:val="22"/>
          <w:lang w:val="fr-FR"/>
        </w:rPr>
        <w:t>India</w:t>
      </w:r>
      <w:proofErr w:type="spellEnd"/>
      <w:r w:rsidRPr="00307AE9">
        <w:rPr>
          <w:rFonts w:ascii="Arial" w:hAnsi="Arial"/>
          <w:sz w:val="22"/>
          <w:lang w:val="fr-FR"/>
        </w:rPr>
        <w:t xml:space="preserve">, 400km </w:t>
      </w:r>
      <w:proofErr w:type="spellStart"/>
      <w:r w:rsidRPr="00307AE9">
        <w:rPr>
          <w:rFonts w:ascii="Arial" w:hAnsi="Arial"/>
          <w:sz w:val="22"/>
          <w:lang w:val="fr-FR"/>
        </w:rPr>
        <w:t>from</w:t>
      </w:r>
      <w:proofErr w:type="spellEnd"/>
      <w:r w:rsidRPr="00307AE9">
        <w:rPr>
          <w:rFonts w:ascii="Arial" w:hAnsi="Arial"/>
          <w:sz w:val="22"/>
          <w:lang w:val="fr-FR"/>
        </w:rPr>
        <w:t xml:space="preserve"> </w:t>
      </w:r>
      <w:proofErr w:type="spellStart"/>
      <w:r w:rsidRPr="00307AE9">
        <w:rPr>
          <w:rFonts w:ascii="Arial" w:hAnsi="Arial"/>
          <w:sz w:val="22"/>
          <w:lang w:val="fr-FR"/>
        </w:rPr>
        <w:t>Mumbai</w:t>
      </w:r>
      <w:proofErr w:type="spellEnd"/>
      <w:r w:rsidRPr="00307AE9">
        <w:rPr>
          <w:rFonts w:ascii="Arial" w:hAnsi="Arial"/>
          <w:sz w:val="22"/>
          <w:lang w:val="fr-FR"/>
        </w:rPr>
        <w:t>.</w:t>
      </w:r>
    </w:p>
    <w:p w:rsidR="00995442" w:rsidRPr="00307AE9" w:rsidRDefault="00995442" w:rsidP="00995442">
      <w:pPr>
        <w:pStyle w:val="ListParagraph"/>
        <w:widowControl w:val="0"/>
        <w:numPr>
          <w:ilvl w:val="0"/>
          <w:numId w:val="5"/>
        </w:numPr>
        <w:autoSpaceDE w:val="0"/>
        <w:autoSpaceDN w:val="0"/>
        <w:adjustRightInd w:val="0"/>
        <w:spacing w:after="240" w:line="400" w:lineRule="atLeast"/>
        <w:rPr>
          <w:rFonts w:ascii="Arial" w:hAnsi="Arial"/>
          <w:sz w:val="22"/>
          <w:lang w:val="fr-FR"/>
        </w:rPr>
      </w:pPr>
      <w:proofErr w:type="spellStart"/>
      <w:r w:rsidRPr="00307AE9">
        <w:rPr>
          <w:rFonts w:ascii="Arial" w:hAnsi="Arial"/>
          <w:sz w:val="22"/>
          <w:lang w:val="fr-FR"/>
        </w:rPr>
        <w:t>Coastal</w:t>
      </w:r>
      <w:proofErr w:type="spellEnd"/>
      <w:r w:rsidRPr="00307AE9">
        <w:rPr>
          <w:rFonts w:ascii="Arial" w:hAnsi="Arial"/>
          <w:sz w:val="22"/>
          <w:lang w:val="fr-FR"/>
        </w:rPr>
        <w:t xml:space="preserve"> </w:t>
      </w:r>
      <w:proofErr w:type="spellStart"/>
      <w:r w:rsidRPr="00307AE9">
        <w:rPr>
          <w:rFonts w:ascii="Arial" w:hAnsi="Arial"/>
          <w:sz w:val="22"/>
          <w:lang w:val="fr-FR"/>
        </w:rPr>
        <w:t>strip</w:t>
      </w:r>
      <w:proofErr w:type="spellEnd"/>
      <w:r w:rsidRPr="00307AE9">
        <w:rPr>
          <w:rFonts w:ascii="Arial" w:hAnsi="Arial"/>
          <w:sz w:val="22"/>
          <w:lang w:val="fr-FR"/>
        </w:rPr>
        <w:t xml:space="preserve"> 100km long – </w:t>
      </w:r>
      <w:proofErr w:type="spellStart"/>
      <w:r w:rsidRPr="00307AE9">
        <w:rPr>
          <w:rFonts w:ascii="Arial" w:hAnsi="Arial"/>
          <w:sz w:val="22"/>
          <w:lang w:val="fr-FR"/>
        </w:rPr>
        <w:t>sandy</w:t>
      </w:r>
      <w:proofErr w:type="spellEnd"/>
      <w:r w:rsidRPr="00307AE9">
        <w:rPr>
          <w:rFonts w:ascii="Arial" w:hAnsi="Arial"/>
          <w:sz w:val="22"/>
          <w:lang w:val="fr-FR"/>
        </w:rPr>
        <w:t xml:space="preserve"> </w:t>
      </w:r>
      <w:proofErr w:type="spellStart"/>
      <w:r w:rsidRPr="00307AE9">
        <w:rPr>
          <w:rFonts w:ascii="Arial" w:hAnsi="Arial"/>
          <w:sz w:val="22"/>
          <w:lang w:val="fr-FR"/>
        </w:rPr>
        <w:t>beaches</w:t>
      </w:r>
      <w:proofErr w:type="spellEnd"/>
      <w:r w:rsidRPr="00307AE9">
        <w:rPr>
          <w:rFonts w:ascii="Arial" w:hAnsi="Arial"/>
          <w:sz w:val="22"/>
          <w:lang w:val="fr-FR"/>
        </w:rPr>
        <w:t xml:space="preserve">, Crystal </w:t>
      </w:r>
      <w:proofErr w:type="spellStart"/>
      <w:r w:rsidRPr="00307AE9">
        <w:rPr>
          <w:rFonts w:ascii="Arial" w:hAnsi="Arial"/>
          <w:sz w:val="22"/>
          <w:lang w:val="fr-FR"/>
        </w:rPr>
        <w:t>seas</w:t>
      </w:r>
      <w:proofErr w:type="spellEnd"/>
      <w:r w:rsidRPr="00307AE9">
        <w:rPr>
          <w:rFonts w:ascii="Arial" w:hAnsi="Arial"/>
          <w:sz w:val="22"/>
          <w:lang w:val="fr-FR"/>
        </w:rPr>
        <w:t>.</w:t>
      </w:r>
    </w:p>
    <w:p w:rsidR="00995442" w:rsidRPr="00307AE9" w:rsidRDefault="00995442" w:rsidP="00995442">
      <w:pPr>
        <w:pStyle w:val="ListParagraph"/>
        <w:widowControl w:val="0"/>
        <w:numPr>
          <w:ilvl w:val="0"/>
          <w:numId w:val="5"/>
        </w:numPr>
        <w:autoSpaceDE w:val="0"/>
        <w:autoSpaceDN w:val="0"/>
        <w:adjustRightInd w:val="0"/>
        <w:spacing w:after="240" w:line="400" w:lineRule="atLeast"/>
        <w:rPr>
          <w:rFonts w:ascii="Arial" w:hAnsi="Arial"/>
          <w:sz w:val="22"/>
          <w:lang w:val="fr-FR"/>
        </w:rPr>
      </w:pPr>
      <w:proofErr w:type="spellStart"/>
      <w:r w:rsidRPr="00307AE9">
        <w:rPr>
          <w:rFonts w:ascii="Arial" w:hAnsi="Arial"/>
          <w:sz w:val="22"/>
          <w:lang w:val="fr-FR"/>
        </w:rPr>
        <w:t>Traditional</w:t>
      </w:r>
      <w:proofErr w:type="spellEnd"/>
      <w:r w:rsidRPr="00307AE9">
        <w:rPr>
          <w:rFonts w:ascii="Arial" w:hAnsi="Arial"/>
          <w:sz w:val="22"/>
          <w:lang w:val="fr-FR"/>
        </w:rPr>
        <w:t xml:space="preserve"> industries – </w:t>
      </w:r>
      <w:proofErr w:type="spellStart"/>
      <w:r w:rsidRPr="00307AE9">
        <w:rPr>
          <w:rFonts w:ascii="Arial" w:hAnsi="Arial"/>
          <w:sz w:val="22"/>
          <w:lang w:val="fr-FR"/>
        </w:rPr>
        <w:t>fishing</w:t>
      </w:r>
      <w:proofErr w:type="spellEnd"/>
      <w:r w:rsidRPr="00307AE9">
        <w:rPr>
          <w:rFonts w:ascii="Arial" w:hAnsi="Arial"/>
          <w:sz w:val="22"/>
          <w:lang w:val="fr-FR"/>
        </w:rPr>
        <w:t xml:space="preserve">, </w:t>
      </w:r>
      <w:proofErr w:type="spellStart"/>
      <w:r w:rsidRPr="00307AE9">
        <w:rPr>
          <w:rFonts w:ascii="Arial" w:hAnsi="Arial"/>
          <w:sz w:val="22"/>
          <w:lang w:val="fr-FR"/>
        </w:rPr>
        <w:t>rice</w:t>
      </w:r>
      <w:proofErr w:type="spellEnd"/>
      <w:r w:rsidRPr="00307AE9">
        <w:rPr>
          <w:rFonts w:ascii="Arial" w:hAnsi="Arial"/>
          <w:sz w:val="22"/>
          <w:lang w:val="fr-FR"/>
        </w:rPr>
        <w:t xml:space="preserve"> </w:t>
      </w:r>
      <w:proofErr w:type="spellStart"/>
      <w:r w:rsidRPr="00307AE9">
        <w:rPr>
          <w:rFonts w:ascii="Arial" w:hAnsi="Arial"/>
          <w:sz w:val="22"/>
          <w:lang w:val="fr-FR"/>
        </w:rPr>
        <w:t>growing</w:t>
      </w:r>
      <w:proofErr w:type="spellEnd"/>
      <w:r w:rsidRPr="00307AE9">
        <w:rPr>
          <w:rFonts w:ascii="Arial" w:hAnsi="Arial"/>
          <w:sz w:val="22"/>
          <w:lang w:val="fr-FR"/>
        </w:rPr>
        <w:t>.</w:t>
      </w:r>
    </w:p>
    <w:p w:rsidR="00995442" w:rsidRPr="00307AE9" w:rsidRDefault="00995442" w:rsidP="00995442">
      <w:pPr>
        <w:pStyle w:val="ListParagraph"/>
        <w:widowControl w:val="0"/>
        <w:numPr>
          <w:ilvl w:val="0"/>
          <w:numId w:val="5"/>
        </w:numPr>
        <w:autoSpaceDE w:val="0"/>
        <w:autoSpaceDN w:val="0"/>
        <w:adjustRightInd w:val="0"/>
        <w:spacing w:after="240" w:line="400" w:lineRule="atLeast"/>
        <w:rPr>
          <w:rFonts w:ascii="Arial" w:hAnsi="Arial"/>
          <w:sz w:val="22"/>
          <w:lang w:val="fr-FR"/>
        </w:rPr>
      </w:pPr>
      <w:r w:rsidRPr="00307AE9">
        <w:rPr>
          <w:rFonts w:ascii="Arial" w:hAnsi="Arial"/>
          <w:sz w:val="22"/>
          <w:lang w:val="fr-FR"/>
        </w:rPr>
        <w:t xml:space="preserve">Plus 1mn </w:t>
      </w:r>
      <w:proofErr w:type="spellStart"/>
      <w:r w:rsidRPr="00307AE9">
        <w:rPr>
          <w:rFonts w:ascii="Arial" w:hAnsi="Arial"/>
          <w:sz w:val="22"/>
          <w:lang w:val="fr-FR"/>
        </w:rPr>
        <w:t>tourists</w:t>
      </w:r>
      <w:proofErr w:type="spellEnd"/>
      <w:r w:rsidRPr="00307AE9">
        <w:rPr>
          <w:rFonts w:ascii="Arial" w:hAnsi="Arial"/>
          <w:sz w:val="22"/>
          <w:lang w:val="fr-FR"/>
        </w:rPr>
        <w:t xml:space="preserve"> arrive </w:t>
      </w:r>
      <w:proofErr w:type="spellStart"/>
      <w:r w:rsidRPr="00307AE9">
        <w:rPr>
          <w:rFonts w:ascii="Arial" w:hAnsi="Arial"/>
          <w:sz w:val="22"/>
          <w:lang w:val="fr-FR"/>
        </w:rPr>
        <w:t>annually</w:t>
      </w:r>
      <w:proofErr w:type="spellEnd"/>
      <w:r w:rsidRPr="00307AE9">
        <w:rPr>
          <w:rFonts w:ascii="Arial" w:hAnsi="Arial"/>
          <w:sz w:val="22"/>
          <w:lang w:val="fr-FR"/>
        </w:rPr>
        <w:t xml:space="preserve"> – 20% </w:t>
      </w:r>
      <w:proofErr w:type="spellStart"/>
      <w:r w:rsidRPr="00307AE9">
        <w:rPr>
          <w:rFonts w:ascii="Arial" w:hAnsi="Arial"/>
          <w:sz w:val="22"/>
          <w:lang w:val="fr-FR"/>
        </w:rPr>
        <w:t>overseas</w:t>
      </w:r>
      <w:proofErr w:type="spellEnd"/>
      <w:r w:rsidRPr="00307AE9">
        <w:rPr>
          <w:rFonts w:ascii="Arial" w:hAnsi="Arial"/>
          <w:sz w:val="22"/>
          <w:lang w:val="fr-FR"/>
        </w:rPr>
        <w:t>.</w:t>
      </w:r>
    </w:p>
    <w:p w:rsidR="00995442" w:rsidRPr="00307AE9" w:rsidRDefault="00995442" w:rsidP="00995442">
      <w:pPr>
        <w:pStyle w:val="ListParagraph"/>
        <w:widowControl w:val="0"/>
        <w:numPr>
          <w:ilvl w:val="0"/>
          <w:numId w:val="5"/>
        </w:numPr>
        <w:autoSpaceDE w:val="0"/>
        <w:autoSpaceDN w:val="0"/>
        <w:adjustRightInd w:val="0"/>
        <w:spacing w:after="240" w:line="400" w:lineRule="atLeast"/>
        <w:rPr>
          <w:rFonts w:ascii="Arial" w:hAnsi="Arial"/>
          <w:sz w:val="22"/>
          <w:lang w:val="fr-FR"/>
        </w:rPr>
      </w:pPr>
      <w:proofErr w:type="spellStart"/>
      <w:r w:rsidRPr="00307AE9">
        <w:rPr>
          <w:rFonts w:ascii="Arial" w:hAnsi="Arial"/>
          <w:sz w:val="22"/>
          <w:lang w:val="fr-FR"/>
        </w:rPr>
        <w:t>Tourist</w:t>
      </w:r>
      <w:proofErr w:type="spellEnd"/>
      <w:r w:rsidRPr="00307AE9">
        <w:rPr>
          <w:rFonts w:ascii="Arial" w:hAnsi="Arial"/>
          <w:sz w:val="22"/>
          <w:lang w:val="fr-FR"/>
        </w:rPr>
        <w:t xml:space="preserve"> </w:t>
      </w:r>
      <w:proofErr w:type="spellStart"/>
      <w:r w:rsidRPr="00307AE9">
        <w:rPr>
          <w:rFonts w:ascii="Arial" w:hAnsi="Arial"/>
          <w:sz w:val="22"/>
          <w:lang w:val="fr-FR"/>
        </w:rPr>
        <w:t>season</w:t>
      </w:r>
      <w:proofErr w:type="spellEnd"/>
      <w:r w:rsidRPr="00307AE9">
        <w:rPr>
          <w:rFonts w:ascii="Arial" w:hAnsi="Arial"/>
          <w:sz w:val="22"/>
          <w:lang w:val="fr-FR"/>
        </w:rPr>
        <w:t xml:space="preserve"> </w:t>
      </w:r>
      <w:proofErr w:type="spellStart"/>
      <w:r w:rsidRPr="00307AE9">
        <w:rPr>
          <w:rFonts w:ascii="Arial" w:hAnsi="Arial"/>
          <w:sz w:val="22"/>
          <w:lang w:val="fr-FR"/>
        </w:rPr>
        <w:t>Oct</w:t>
      </w:r>
      <w:proofErr w:type="spellEnd"/>
      <w:r w:rsidRPr="00307AE9">
        <w:rPr>
          <w:rFonts w:ascii="Arial" w:hAnsi="Arial"/>
          <w:sz w:val="22"/>
          <w:lang w:val="fr-FR"/>
        </w:rPr>
        <w:t xml:space="preserve">-May, temps 31-34°, </w:t>
      </w:r>
      <w:proofErr w:type="spellStart"/>
      <w:r w:rsidRPr="00307AE9">
        <w:rPr>
          <w:rFonts w:ascii="Arial" w:hAnsi="Arial"/>
          <w:sz w:val="22"/>
          <w:lang w:val="fr-FR"/>
        </w:rPr>
        <w:t>rainy</w:t>
      </w:r>
      <w:proofErr w:type="spellEnd"/>
      <w:r w:rsidRPr="00307AE9">
        <w:rPr>
          <w:rFonts w:ascii="Arial" w:hAnsi="Arial"/>
          <w:sz w:val="22"/>
          <w:lang w:val="fr-FR"/>
        </w:rPr>
        <w:t xml:space="preserve"> </w:t>
      </w:r>
      <w:proofErr w:type="spellStart"/>
      <w:r w:rsidRPr="00307AE9">
        <w:rPr>
          <w:rFonts w:ascii="Arial" w:hAnsi="Arial"/>
          <w:sz w:val="22"/>
          <w:lang w:val="fr-FR"/>
        </w:rPr>
        <w:t>season</w:t>
      </w:r>
      <w:proofErr w:type="spellEnd"/>
      <w:r w:rsidRPr="00307AE9">
        <w:rPr>
          <w:rFonts w:ascii="Arial" w:hAnsi="Arial"/>
          <w:sz w:val="22"/>
          <w:lang w:val="fr-FR"/>
        </w:rPr>
        <w:t xml:space="preserve"> </w:t>
      </w:r>
      <w:proofErr w:type="spellStart"/>
      <w:r w:rsidRPr="00307AE9">
        <w:rPr>
          <w:rFonts w:ascii="Arial" w:hAnsi="Arial"/>
          <w:sz w:val="22"/>
          <w:lang w:val="fr-FR"/>
        </w:rPr>
        <w:t>June</w:t>
      </w:r>
      <w:proofErr w:type="spellEnd"/>
      <w:r w:rsidRPr="00307AE9">
        <w:rPr>
          <w:rFonts w:ascii="Arial" w:hAnsi="Arial"/>
          <w:sz w:val="22"/>
          <w:lang w:val="fr-FR"/>
        </w:rPr>
        <w:t xml:space="preserve"> – Sept.</w:t>
      </w:r>
    </w:p>
    <w:p w:rsidR="00995442" w:rsidRPr="00307AE9" w:rsidRDefault="00995442" w:rsidP="00995442">
      <w:pPr>
        <w:pStyle w:val="ListParagraph"/>
        <w:widowControl w:val="0"/>
        <w:autoSpaceDE w:val="0"/>
        <w:autoSpaceDN w:val="0"/>
        <w:adjustRightInd w:val="0"/>
        <w:spacing w:after="240" w:line="400" w:lineRule="atLeast"/>
        <w:ind w:left="0"/>
        <w:rPr>
          <w:rFonts w:ascii="Arial" w:hAnsi="Arial"/>
          <w:b/>
          <w:sz w:val="22"/>
          <w:u w:val="single"/>
          <w:lang w:val="fr-FR"/>
        </w:rPr>
      </w:pPr>
      <w:proofErr w:type="spellStart"/>
      <w:r w:rsidRPr="00307AE9">
        <w:rPr>
          <w:rFonts w:ascii="Arial" w:hAnsi="Arial"/>
          <w:b/>
          <w:sz w:val="22"/>
          <w:u w:val="single"/>
          <w:lang w:val="fr-FR"/>
        </w:rPr>
        <w:t>Growth</w:t>
      </w:r>
      <w:proofErr w:type="spellEnd"/>
    </w:p>
    <w:p w:rsidR="00995442" w:rsidRPr="00307AE9" w:rsidRDefault="00995442" w:rsidP="00995442">
      <w:pPr>
        <w:pStyle w:val="ListParagraph"/>
        <w:widowControl w:val="0"/>
        <w:numPr>
          <w:ilvl w:val="0"/>
          <w:numId w:val="7"/>
        </w:numPr>
        <w:autoSpaceDE w:val="0"/>
        <w:autoSpaceDN w:val="0"/>
        <w:adjustRightInd w:val="0"/>
        <w:spacing w:after="240" w:line="400" w:lineRule="atLeast"/>
        <w:rPr>
          <w:rFonts w:ascii="Arial" w:hAnsi="Arial"/>
          <w:sz w:val="22"/>
          <w:lang w:val="fr-FR"/>
        </w:rPr>
      </w:pPr>
      <w:proofErr w:type="spellStart"/>
      <w:r w:rsidRPr="00307AE9">
        <w:rPr>
          <w:rFonts w:ascii="Arial" w:hAnsi="Arial"/>
          <w:sz w:val="22"/>
          <w:lang w:val="fr-FR"/>
        </w:rPr>
        <w:t>Rapidly</w:t>
      </w:r>
      <w:proofErr w:type="spellEnd"/>
      <w:r w:rsidRPr="00307AE9">
        <w:rPr>
          <w:rFonts w:ascii="Arial" w:hAnsi="Arial"/>
          <w:sz w:val="22"/>
          <w:lang w:val="fr-FR"/>
        </w:rPr>
        <w:t xml:space="preserve"> over </w:t>
      </w:r>
      <w:proofErr w:type="spellStart"/>
      <w:r w:rsidRPr="00307AE9">
        <w:rPr>
          <w:rFonts w:ascii="Arial" w:hAnsi="Arial"/>
          <w:sz w:val="22"/>
          <w:lang w:val="fr-FR"/>
        </w:rPr>
        <w:t>past</w:t>
      </w:r>
      <w:proofErr w:type="spellEnd"/>
      <w:r w:rsidRPr="00307AE9">
        <w:rPr>
          <w:rFonts w:ascii="Arial" w:hAnsi="Arial"/>
          <w:sz w:val="22"/>
          <w:lang w:val="fr-FR"/>
        </w:rPr>
        <w:t xml:space="preserve"> 40 </w:t>
      </w:r>
      <w:proofErr w:type="spellStart"/>
      <w:r w:rsidRPr="00307AE9">
        <w:rPr>
          <w:rFonts w:ascii="Arial" w:hAnsi="Arial"/>
          <w:sz w:val="22"/>
          <w:lang w:val="fr-FR"/>
        </w:rPr>
        <w:t>years</w:t>
      </w:r>
      <w:proofErr w:type="spellEnd"/>
      <w:r w:rsidRPr="00307AE9">
        <w:rPr>
          <w:rFonts w:ascii="Arial" w:hAnsi="Arial"/>
          <w:sz w:val="22"/>
          <w:lang w:val="fr-FR"/>
        </w:rPr>
        <w:t>.</w:t>
      </w:r>
    </w:p>
    <w:p w:rsidR="00995442" w:rsidRPr="00307AE9" w:rsidRDefault="00995442" w:rsidP="00995442">
      <w:pPr>
        <w:pStyle w:val="ListParagraph"/>
        <w:widowControl w:val="0"/>
        <w:numPr>
          <w:ilvl w:val="0"/>
          <w:numId w:val="7"/>
        </w:numPr>
        <w:autoSpaceDE w:val="0"/>
        <w:autoSpaceDN w:val="0"/>
        <w:adjustRightInd w:val="0"/>
        <w:spacing w:after="240" w:line="400" w:lineRule="atLeast"/>
        <w:rPr>
          <w:rFonts w:ascii="Arial" w:hAnsi="Arial"/>
          <w:sz w:val="22"/>
          <w:lang w:val="fr-FR"/>
        </w:rPr>
      </w:pPr>
      <w:r w:rsidRPr="00307AE9">
        <w:rPr>
          <w:rFonts w:ascii="Arial" w:hAnsi="Arial"/>
          <w:sz w:val="22"/>
          <w:lang w:val="fr-FR"/>
        </w:rPr>
        <w:t xml:space="preserve">1986 </w:t>
      </w:r>
      <w:proofErr w:type="spellStart"/>
      <w:r w:rsidRPr="00307AE9">
        <w:rPr>
          <w:rFonts w:ascii="Arial" w:hAnsi="Arial"/>
          <w:sz w:val="22"/>
          <w:lang w:val="fr-FR"/>
        </w:rPr>
        <w:t>saw</w:t>
      </w:r>
      <w:proofErr w:type="spellEnd"/>
      <w:r w:rsidRPr="00307AE9">
        <w:rPr>
          <w:rFonts w:ascii="Arial" w:hAnsi="Arial"/>
          <w:sz w:val="22"/>
          <w:lang w:val="fr-FR"/>
        </w:rPr>
        <w:t xml:space="preserve"> </w:t>
      </w:r>
      <w:proofErr w:type="spellStart"/>
      <w:r w:rsidRPr="00307AE9">
        <w:rPr>
          <w:rFonts w:ascii="Arial" w:hAnsi="Arial"/>
          <w:sz w:val="22"/>
          <w:lang w:val="fr-FR"/>
        </w:rPr>
        <w:t>arrival</w:t>
      </w:r>
      <w:proofErr w:type="spellEnd"/>
      <w:r w:rsidRPr="00307AE9">
        <w:rPr>
          <w:rFonts w:ascii="Arial" w:hAnsi="Arial"/>
          <w:sz w:val="22"/>
          <w:lang w:val="fr-FR"/>
        </w:rPr>
        <w:t xml:space="preserve"> </w:t>
      </w:r>
      <w:proofErr w:type="spellStart"/>
      <w:r w:rsidRPr="00307AE9">
        <w:rPr>
          <w:rFonts w:ascii="Arial" w:hAnsi="Arial"/>
          <w:sz w:val="22"/>
          <w:lang w:val="fr-FR"/>
        </w:rPr>
        <w:t>European</w:t>
      </w:r>
      <w:proofErr w:type="spellEnd"/>
      <w:r w:rsidRPr="00307AE9">
        <w:rPr>
          <w:rFonts w:ascii="Arial" w:hAnsi="Arial"/>
          <w:sz w:val="22"/>
          <w:lang w:val="fr-FR"/>
        </w:rPr>
        <w:t xml:space="preserve"> package </w:t>
      </w:r>
      <w:proofErr w:type="spellStart"/>
      <w:r w:rsidRPr="00307AE9">
        <w:rPr>
          <w:rFonts w:ascii="Arial" w:hAnsi="Arial"/>
          <w:sz w:val="22"/>
          <w:lang w:val="fr-FR"/>
        </w:rPr>
        <w:t>holidays</w:t>
      </w:r>
      <w:proofErr w:type="spellEnd"/>
      <w:r w:rsidRPr="00307AE9">
        <w:rPr>
          <w:rFonts w:ascii="Arial" w:hAnsi="Arial"/>
          <w:sz w:val="22"/>
          <w:lang w:val="fr-FR"/>
        </w:rPr>
        <w:t>.</w:t>
      </w:r>
    </w:p>
    <w:p w:rsidR="00534F28" w:rsidRPr="00307AE9" w:rsidRDefault="00534F28" w:rsidP="00995442">
      <w:pPr>
        <w:pStyle w:val="ListParagraph"/>
        <w:widowControl w:val="0"/>
        <w:numPr>
          <w:ilvl w:val="0"/>
          <w:numId w:val="7"/>
        </w:numPr>
        <w:autoSpaceDE w:val="0"/>
        <w:autoSpaceDN w:val="0"/>
        <w:adjustRightInd w:val="0"/>
        <w:spacing w:after="240" w:line="400" w:lineRule="atLeast"/>
        <w:rPr>
          <w:rFonts w:ascii="Arial" w:hAnsi="Arial"/>
          <w:sz w:val="22"/>
          <w:lang w:val="fr-FR"/>
        </w:rPr>
      </w:pPr>
      <w:proofErr w:type="spellStart"/>
      <w:r w:rsidRPr="00307AE9">
        <w:rPr>
          <w:rFonts w:ascii="Arial" w:hAnsi="Arial"/>
          <w:sz w:val="22"/>
          <w:lang w:val="fr-FR"/>
        </w:rPr>
        <w:t>Tourism</w:t>
      </w:r>
      <w:proofErr w:type="spellEnd"/>
      <w:r w:rsidRPr="00307AE9">
        <w:rPr>
          <w:rFonts w:ascii="Arial" w:hAnsi="Arial"/>
          <w:sz w:val="22"/>
          <w:lang w:val="fr-FR"/>
        </w:rPr>
        <w:t xml:space="preserve"> </w:t>
      </w:r>
      <w:proofErr w:type="spellStart"/>
      <w:r w:rsidRPr="00307AE9">
        <w:rPr>
          <w:rFonts w:ascii="Arial" w:hAnsi="Arial"/>
          <w:sz w:val="22"/>
          <w:lang w:val="fr-FR"/>
        </w:rPr>
        <w:t>continued</w:t>
      </w:r>
      <w:proofErr w:type="spellEnd"/>
      <w:r w:rsidRPr="00307AE9">
        <w:rPr>
          <w:rFonts w:ascii="Arial" w:hAnsi="Arial"/>
          <w:sz w:val="22"/>
          <w:lang w:val="fr-FR"/>
        </w:rPr>
        <w:t xml:space="preserve"> to </w:t>
      </w:r>
      <w:proofErr w:type="spellStart"/>
      <w:r w:rsidRPr="00307AE9">
        <w:rPr>
          <w:rFonts w:ascii="Arial" w:hAnsi="Arial"/>
          <w:sz w:val="22"/>
          <w:lang w:val="fr-FR"/>
        </w:rPr>
        <w:t>grow</w:t>
      </w:r>
      <w:proofErr w:type="spellEnd"/>
      <w:r w:rsidRPr="00307AE9">
        <w:rPr>
          <w:rFonts w:ascii="Arial" w:hAnsi="Arial"/>
          <w:sz w:val="22"/>
          <w:lang w:val="fr-FR"/>
        </w:rPr>
        <w:t xml:space="preserve"> </w:t>
      </w:r>
      <w:proofErr w:type="spellStart"/>
      <w:r w:rsidRPr="00307AE9">
        <w:rPr>
          <w:rFonts w:ascii="Arial" w:hAnsi="Arial"/>
          <w:sz w:val="22"/>
          <w:lang w:val="fr-FR"/>
        </w:rPr>
        <w:t>despite</w:t>
      </w:r>
      <w:proofErr w:type="spellEnd"/>
      <w:r w:rsidRPr="00307AE9">
        <w:rPr>
          <w:rFonts w:ascii="Arial" w:hAnsi="Arial"/>
          <w:sz w:val="22"/>
          <w:lang w:val="fr-FR"/>
        </w:rPr>
        <w:t xml:space="preserve"> </w:t>
      </w:r>
      <w:proofErr w:type="spellStart"/>
      <w:r w:rsidRPr="00307AE9">
        <w:rPr>
          <w:rFonts w:ascii="Arial" w:hAnsi="Arial"/>
          <w:sz w:val="22"/>
          <w:lang w:val="fr-FR"/>
        </w:rPr>
        <w:t>protests</w:t>
      </w:r>
      <w:proofErr w:type="spellEnd"/>
      <w:r w:rsidRPr="00307AE9">
        <w:rPr>
          <w:rFonts w:ascii="Arial" w:hAnsi="Arial"/>
          <w:sz w:val="22"/>
          <w:lang w:val="fr-FR"/>
        </w:rPr>
        <w:t>.</w:t>
      </w:r>
    </w:p>
    <w:p w:rsidR="00534F28" w:rsidRPr="00307AE9" w:rsidRDefault="00534F28" w:rsidP="00534F28">
      <w:pPr>
        <w:pStyle w:val="ListParagraph"/>
        <w:widowControl w:val="0"/>
        <w:numPr>
          <w:ilvl w:val="0"/>
          <w:numId w:val="7"/>
        </w:numPr>
        <w:autoSpaceDE w:val="0"/>
        <w:autoSpaceDN w:val="0"/>
        <w:adjustRightInd w:val="0"/>
        <w:spacing w:after="240" w:line="400" w:lineRule="atLeast"/>
        <w:rPr>
          <w:rFonts w:ascii="Arial" w:hAnsi="Arial"/>
          <w:sz w:val="22"/>
          <w:lang w:val="fr-FR"/>
        </w:rPr>
      </w:pPr>
      <w:r w:rsidRPr="00307AE9">
        <w:rPr>
          <w:rFonts w:ascii="Arial" w:hAnsi="Arial"/>
          <w:sz w:val="22"/>
          <w:lang w:val="fr-FR"/>
        </w:rPr>
        <w:t xml:space="preserve">No. of </w:t>
      </w:r>
      <w:proofErr w:type="spellStart"/>
      <w:r w:rsidRPr="00307AE9">
        <w:rPr>
          <w:rFonts w:ascii="Arial" w:hAnsi="Arial"/>
          <w:sz w:val="22"/>
          <w:lang w:val="fr-FR"/>
        </w:rPr>
        <w:t>foreign</w:t>
      </w:r>
      <w:proofErr w:type="spellEnd"/>
      <w:r w:rsidRPr="00307AE9">
        <w:rPr>
          <w:rFonts w:ascii="Arial" w:hAnsi="Arial"/>
          <w:sz w:val="22"/>
          <w:lang w:val="fr-FR"/>
        </w:rPr>
        <w:t xml:space="preserve"> </w:t>
      </w:r>
      <w:proofErr w:type="spellStart"/>
      <w:r w:rsidRPr="00307AE9">
        <w:rPr>
          <w:rFonts w:ascii="Arial" w:hAnsi="Arial"/>
          <w:sz w:val="22"/>
          <w:lang w:val="fr-FR"/>
        </w:rPr>
        <w:t>tourists</w:t>
      </w:r>
      <w:proofErr w:type="spellEnd"/>
      <w:r w:rsidRPr="00307AE9">
        <w:rPr>
          <w:rFonts w:ascii="Arial" w:hAnsi="Arial"/>
          <w:sz w:val="22"/>
          <w:lang w:val="fr-FR"/>
        </w:rPr>
        <w:t xml:space="preserve"> </w:t>
      </w:r>
      <w:proofErr w:type="spellStart"/>
      <w:r w:rsidRPr="00307AE9">
        <w:rPr>
          <w:rFonts w:ascii="Arial" w:hAnsi="Arial"/>
          <w:sz w:val="22"/>
          <w:lang w:val="fr-FR"/>
        </w:rPr>
        <w:t>expected</w:t>
      </w:r>
      <w:proofErr w:type="spellEnd"/>
      <w:r w:rsidRPr="00307AE9">
        <w:rPr>
          <w:rFonts w:ascii="Arial" w:hAnsi="Arial"/>
          <w:sz w:val="22"/>
          <w:lang w:val="fr-FR"/>
        </w:rPr>
        <w:t xml:space="preserve"> to </w:t>
      </w:r>
      <w:proofErr w:type="spellStart"/>
      <w:r w:rsidRPr="00307AE9">
        <w:rPr>
          <w:rFonts w:ascii="Arial" w:hAnsi="Arial"/>
          <w:sz w:val="22"/>
          <w:lang w:val="fr-FR"/>
        </w:rPr>
        <w:t>rise</w:t>
      </w:r>
      <w:proofErr w:type="spellEnd"/>
      <w:r w:rsidRPr="00307AE9">
        <w:rPr>
          <w:rFonts w:ascii="Arial" w:hAnsi="Arial"/>
          <w:sz w:val="22"/>
          <w:lang w:val="fr-FR"/>
        </w:rPr>
        <w:t xml:space="preserve"> to 350,000. </w:t>
      </w:r>
    </w:p>
    <w:p w:rsidR="00534F28" w:rsidRPr="00307AE9" w:rsidRDefault="00534F28" w:rsidP="00534F28">
      <w:pPr>
        <w:pStyle w:val="ListParagraph"/>
        <w:widowControl w:val="0"/>
        <w:autoSpaceDE w:val="0"/>
        <w:autoSpaceDN w:val="0"/>
        <w:adjustRightInd w:val="0"/>
        <w:spacing w:after="240" w:line="400" w:lineRule="atLeast"/>
        <w:ind w:left="0"/>
        <w:rPr>
          <w:rFonts w:ascii="Arial" w:hAnsi="Arial"/>
          <w:b/>
          <w:sz w:val="22"/>
          <w:u w:val="single"/>
          <w:lang w:val="fr-FR"/>
        </w:rPr>
      </w:pPr>
      <w:proofErr w:type="spellStart"/>
      <w:r w:rsidRPr="00307AE9">
        <w:rPr>
          <w:rFonts w:ascii="Arial" w:hAnsi="Arial"/>
          <w:b/>
          <w:sz w:val="22"/>
          <w:u w:val="single"/>
          <w:lang w:val="fr-FR"/>
        </w:rPr>
        <w:t>Consequences</w:t>
      </w:r>
      <w:proofErr w:type="spellEnd"/>
      <w:r w:rsidRPr="00307AE9">
        <w:rPr>
          <w:rFonts w:ascii="Arial" w:hAnsi="Arial"/>
          <w:b/>
          <w:sz w:val="22"/>
          <w:u w:val="single"/>
          <w:lang w:val="fr-FR"/>
        </w:rPr>
        <w:t xml:space="preserve"> of </w:t>
      </w:r>
      <w:proofErr w:type="spellStart"/>
      <w:r w:rsidRPr="00307AE9">
        <w:rPr>
          <w:rFonts w:ascii="Arial" w:hAnsi="Arial"/>
          <w:b/>
          <w:sz w:val="22"/>
          <w:u w:val="single"/>
          <w:lang w:val="fr-FR"/>
        </w:rPr>
        <w:t>tourism</w:t>
      </w:r>
      <w:proofErr w:type="spellEnd"/>
    </w:p>
    <w:p w:rsidR="00534F28" w:rsidRPr="00307AE9" w:rsidRDefault="00534F28" w:rsidP="00534F28">
      <w:pPr>
        <w:pStyle w:val="ListParagraph"/>
        <w:widowControl w:val="0"/>
        <w:autoSpaceDE w:val="0"/>
        <w:autoSpaceDN w:val="0"/>
        <w:adjustRightInd w:val="0"/>
        <w:spacing w:after="240" w:line="400" w:lineRule="atLeast"/>
        <w:ind w:left="0"/>
        <w:rPr>
          <w:rFonts w:ascii="Arial" w:hAnsi="Arial"/>
          <w:sz w:val="22"/>
          <w:lang w:val="fr-FR"/>
        </w:rPr>
      </w:pPr>
      <w:proofErr w:type="spellStart"/>
      <w:r w:rsidRPr="00307AE9">
        <w:rPr>
          <w:rFonts w:ascii="Arial" w:hAnsi="Arial"/>
          <w:b/>
          <w:sz w:val="22"/>
          <w:lang w:val="fr-FR"/>
        </w:rPr>
        <w:t>Economy</w:t>
      </w:r>
      <w:proofErr w:type="spellEnd"/>
      <w:r w:rsidRPr="00307AE9">
        <w:rPr>
          <w:rFonts w:ascii="Arial" w:hAnsi="Arial"/>
          <w:b/>
          <w:sz w:val="22"/>
          <w:lang w:val="fr-FR"/>
        </w:rPr>
        <w:t xml:space="preserve"> </w:t>
      </w:r>
      <w:proofErr w:type="spellStart"/>
      <w:r w:rsidRPr="00307AE9">
        <w:rPr>
          <w:rFonts w:ascii="Arial" w:hAnsi="Arial"/>
          <w:sz w:val="22"/>
          <w:lang w:val="fr-FR"/>
        </w:rPr>
        <w:t>Negative</w:t>
      </w:r>
      <w:proofErr w:type="spellEnd"/>
      <w:r w:rsidRPr="00307AE9">
        <w:rPr>
          <w:rFonts w:ascii="Arial" w:hAnsi="Arial"/>
          <w:sz w:val="22"/>
          <w:lang w:val="fr-FR"/>
        </w:rPr>
        <w:t xml:space="preserve"> </w:t>
      </w:r>
    </w:p>
    <w:p w:rsidR="00534F28" w:rsidRPr="00307AE9" w:rsidRDefault="00534F28" w:rsidP="00534F28">
      <w:pPr>
        <w:pStyle w:val="ListParagraph"/>
        <w:widowControl w:val="0"/>
        <w:numPr>
          <w:ilvl w:val="0"/>
          <w:numId w:val="9"/>
        </w:numPr>
        <w:autoSpaceDE w:val="0"/>
        <w:autoSpaceDN w:val="0"/>
        <w:adjustRightInd w:val="0"/>
        <w:spacing w:after="240" w:line="400" w:lineRule="atLeast"/>
        <w:rPr>
          <w:rFonts w:ascii="Arial" w:hAnsi="Arial"/>
          <w:sz w:val="22"/>
          <w:lang w:val="fr-FR"/>
        </w:rPr>
      </w:pPr>
      <w:proofErr w:type="spellStart"/>
      <w:r w:rsidRPr="00307AE9">
        <w:rPr>
          <w:rFonts w:ascii="Arial" w:hAnsi="Arial"/>
          <w:i/>
          <w:sz w:val="22"/>
          <w:lang w:val="fr-FR"/>
        </w:rPr>
        <w:t>Leakage</w:t>
      </w:r>
      <w:proofErr w:type="spellEnd"/>
      <w:r w:rsidRPr="00307AE9">
        <w:rPr>
          <w:rFonts w:ascii="Arial" w:hAnsi="Arial"/>
          <w:i/>
          <w:sz w:val="22"/>
          <w:lang w:val="fr-FR"/>
        </w:rPr>
        <w:t xml:space="preserve"> – </w:t>
      </w:r>
      <w:proofErr w:type="spellStart"/>
      <w:r w:rsidRPr="00307AE9">
        <w:rPr>
          <w:rFonts w:ascii="Arial" w:hAnsi="Arial"/>
          <w:sz w:val="22"/>
          <w:lang w:val="fr-FR"/>
        </w:rPr>
        <w:t>Hotels</w:t>
      </w:r>
      <w:proofErr w:type="spellEnd"/>
      <w:r w:rsidRPr="00307AE9">
        <w:rPr>
          <w:rFonts w:ascii="Arial" w:hAnsi="Arial"/>
          <w:sz w:val="22"/>
          <w:lang w:val="fr-FR"/>
        </w:rPr>
        <w:t xml:space="preserve"> </w:t>
      </w:r>
      <w:proofErr w:type="spellStart"/>
      <w:r w:rsidRPr="00307AE9">
        <w:rPr>
          <w:rFonts w:ascii="Arial" w:hAnsi="Arial"/>
          <w:sz w:val="22"/>
          <w:lang w:val="fr-FR"/>
        </w:rPr>
        <w:t>owned</w:t>
      </w:r>
      <w:proofErr w:type="spellEnd"/>
      <w:r w:rsidRPr="00307AE9">
        <w:rPr>
          <w:rFonts w:ascii="Arial" w:hAnsi="Arial"/>
          <w:sz w:val="22"/>
          <w:lang w:val="fr-FR"/>
        </w:rPr>
        <w:t xml:space="preserve"> by </w:t>
      </w:r>
      <w:proofErr w:type="spellStart"/>
      <w:r w:rsidRPr="00307AE9">
        <w:rPr>
          <w:rFonts w:ascii="Arial" w:hAnsi="Arial"/>
          <w:sz w:val="22"/>
          <w:lang w:val="fr-FR"/>
        </w:rPr>
        <w:t>foreign</w:t>
      </w:r>
      <w:proofErr w:type="spellEnd"/>
      <w:r w:rsidRPr="00307AE9">
        <w:rPr>
          <w:rFonts w:ascii="Arial" w:hAnsi="Arial"/>
          <w:sz w:val="22"/>
          <w:lang w:val="fr-FR"/>
        </w:rPr>
        <w:t xml:space="preserve"> </w:t>
      </w:r>
      <w:proofErr w:type="spellStart"/>
      <w:r w:rsidRPr="00307AE9">
        <w:rPr>
          <w:rFonts w:ascii="Arial" w:hAnsi="Arial"/>
          <w:sz w:val="22"/>
          <w:lang w:val="fr-FR"/>
        </w:rPr>
        <w:t>companies</w:t>
      </w:r>
      <w:proofErr w:type="spellEnd"/>
      <w:r w:rsidRPr="00307AE9">
        <w:rPr>
          <w:rFonts w:ascii="Arial" w:hAnsi="Arial"/>
          <w:sz w:val="22"/>
          <w:lang w:val="fr-FR"/>
        </w:rPr>
        <w:t xml:space="preserve"> or </w:t>
      </w:r>
      <w:proofErr w:type="spellStart"/>
      <w:r w:rsidRPr="00307AE9">
        <w:rPr>
          <w:rFonts w:ascii="Arial" w:hAnsi="Arial"/>
          <w:sz w:val="22"/>
          <w:lang w:val="fr-FR"/>
        </w:rPr>
        <w:t>nationals</w:t>
      </w:r>
      <w:proofErr w:type="spellEnd"/>
      <w:r w:rsidRPr="00307AE9">
        <w:rPr>
          <w:rFonts w:ascii="Arial" w:hAnsi="Arial"/>
          <w:sz w:val="22"/>
          <w:lang w:val="fr-FR"/>
        </w:rPr>
        <w:t xml:space="preserve"> </w:t>
      </w:r>
      <w:proofErr w:type="spellStart"/>
      <w:r w:rsidRPr="00307AE9">
        <w:rPr>
          <w:rFonts w:ascii="Arial" w:hAnsi="Arial"/>
          <w:sz w:val="22"/>
          <w:lang w:val="fr-FR"/>
        </w:rPr>
        <w:t>from</w:t>
      </w:r>
      <w:proofErr w:type="spellEnd"/>
      <w:r w:rsidRPr="00307AE9">
        <w:rPr>
          <w:rFonts w:ascii="Arial" w:hAnsi="Arial"/>
          <w:sz w:val="22"/>
          <w:lang w:val="fr-FR"/>
        </w:rPr>
        <w:t xml:space="preserve"> </w:t>
      </w:r>
      <w:proofErr w:type="spellStart"/>
      <w:r w:rsidRPr="00307AE9">
        <w:rPr>
          <w:rFonts w:ascii="Arial" w:hAnsi="Arial"/>
          <w:sz w:val="22"/>
          <w:lang w:val="fr-FR"/>
        </w:rPr>
        <w:t>outside</w:t>
      </w:r>
      <w:proofErr w:type="spellEnd"/>
      <w:r w:rsidRPr="00307AE9">
        <w:rPr>
          <w:rFonts w:ascii="Arial" w:hAnsi="Arial"/>
          <w:sz w:val="22"/>
          <w:lang w:val="fr-FR"/>
        </w:rPr>
        <w:t xml:space="preserve"> Goa – large % of money </w:t>
      </w:r>
      <w:proofErr w:type="spellStart"/>
      <w:r w:rsidRPr="00307AE9">
        <w:rPr>
          <w:rFonts w:ascii="Arial" w:hAnsi="Arial"/>
          <w:sz w:val="22"/>
          <w:lang w:val="fr-FR"/>
        </w:rPr>
        <w:t>leaks</w:t>
      </w:r>
      <w:proofErr w:type="spellEnd"/>
      <w:r w:rsidRPr="00307AE9">
        <w:rPr>
          <w:rFonts w:ascii="Arial" w:hAnsi="Arial"/>
          <w:sz w:val="22"/>
          <w:lang w:val="fr-FR"/>
        </w:rPr>
        <w:t xml:space="preserve"> out of local </w:t>
      </w:r>
      <w:proofErr w:type="spellStart"/>
      <w:r w:rsidRPr="00307AE9">
        <w:rPr>
          <w:rFonts w:ascii="Arial" w:hAnsi="Arial"/>
          <w:sz w:val="22"/>
          <w:lang w:val="fr-FR"/>
        </w:rPr>
        <w:t>economy</w:t>
      </w:r>
      <w:proofErr w:type="spellEnd"/>
      <w:r w:rsidRPr="00307AE9">
        <w:rPr>
          <w:rFonts w:ascii="Arial" w:hAnsi="Arial"/>
          <w:sz w:val="22"/>
          <w:lang w:val="fr-FR"/>
        </w:rPr>
        <w:t xml:space="preserve">. </w:t>
      </w:r>
      <w:proofErr w:type="spellStart"/>
      <w:r w:rsidRPr="00307AE9">
        <w:rPr>
          <w:rFonts w:ascii="Arial" w:hAnsi="Arial"/>
          <w:sz w:val="22"/>
          <w:lang w:val="fr-FR"/>
        </w:rPr>
        <w:t>Some</w:t>
      </w:r>
      <w:proofErr w:type="spellEnd"/>
      <w:r w:rsidRPr="00307AE9">
        <w:rPr>
          <w:rFonts w:ascii="Arial" w:hAnsi="Arial"/>
          <w:sz w:val="22"/>
          <w:lang w:val="fr-FR"/>
        </w:rPr>
        <w:t xml:space="preserve"> hôtels all-inclusive.</w:t>
      </w:r>
    </w:p>
    <w:p w:rsidR="00534F28" w:rsidRPr="00307AE9" w:rsidRDefault="00534F28" w:rsidP="00534F28">
      <w:pPr>
        <w:pStyle w:val="ListParagraph"/>
        <w:widowControl w:val="0"/>
        <w:numPr>
          <w:ilvl w:val="0"/>
          <w:numId w:val="8"/>
        </w:numPr>
        <w:autoSpaceDE w:val="0"/>
        <w:autoSpaceDN w:val="0"/>
        <w:adjustRightInd w:val="0"/>
        <w:spacing w:after="240" w:line="400" w:lineRule="atLeast"/>
        <w:rPr>
          <w:rFonts w:ascii="Arial" w:hAnsi="Arial"/>
          <w:sz w:val="22"/>
          <w:lang w:val="fr-FR"/>
        </w:rPr>
      </w:pPr>
      <w:proofErr w:type="spellStart"/>
      <w:r w:rsidRPr="00307AE9">
        <w:rPr>
          <w:rFonts w:ascii="Arial" w:hAnsi="Arial"/>
          <w:i/>
          <w:sz w:val="22"/>
          <w:lang w:val="fr-FR"/>
        </w:rPr>
        <w:t>Decline</w:t>
      </w:r>
      <w:proofErr w:type="spellEnd"/>
      <w:r w:rsidRPr="00307AE9">
        <w:rPr>
          <w:rFonts w:ascii="Arial" w:hAnsi="Arial"/>
          <w:i/>
          <w:sz w:val="22"/>
          <w:lang w:val="fr-FR"/>
        </w:rPr>
        <w:t xml:space="preserve"> of trad. Industries –</w:t>
      </w:r>
      <w:r w:rsidRPr="00307AE9">
        <w:rPr>
          <w:rFonts w:ascii="Arial" w:hAnsi="Arial"/>
          <w:sz w:val="22"/>
          <w:lang w:val="fr-FR"/>
        </w:rPr>
        <w:t xml:space="preserve"> </w:t>
      </w:r>
      <w:proofErr w:type="spellStart"/>
      <w:r w:rsidRPr="00307AE9">
        <w:rPr>
          <w:rFonts w:ascii="Arial" w:hAnsi="Arial"/>
          <w:sz w:val="22"/>
          <w:lang w:val="fr-FR"/>
        </w:rPr>
        <w:t>Farmland</w:t>
      </w:r>
      <w:proofErr w:type="spellEnd"/>
      <w:r w:rsidRPr="00307AE9">
        <w:rPr>
          <w:rFonts w:ascii="Arial" w:hAnsi="Arial"/>
          <w:sz w:val="22"/>
          <w:lang w:val="fr-FR"/>
        </w:rPr>
        <w:t xml:space="preserve"> </w:t>
      </w:r>
      <w:proofErr w:type="spellStart"/>
      <w:r w:rsidRPr="00307AE9">
        <w:rPr>
          <w:rFonts w:ascii="Arial" w:hAnsi="Arial"/>
          <w:sz w:val="22"/>
          <w:lang w:val="fr-FR"/>
        </w:rPr>
        <w:t>lost</w:t>
      </w:r>
      <w:proofErr w:type="spellEnd"/>
      <w:r w:rsidRPr="00307AE9">
        <w:rPr>
          <w:rFonts w:ascii="Arial" w:hAnsi="Arial"/>
          <w:sz w:val="22"/>
          <w:lang w:val="fr-FR"/>
        </w:rPr>
        <w:t xml:space="preserve">, </w:t>
      </w:r>
      <w:proofErr w:type="spellStart"/>
      <w:r w:rsidRPr="00307AE9">
        <w:rPr>
          <w:rFonts w:ascii="Arial" w:hAnsi="Arial"/>
          <w:sz w:val="22"/>
          <w:lang w:val="fr-FR"/>
        </w:rPr>
        <w:t>some</w:t>
      </w:r>
      <w:proofErr w:type="spellEnd"/>
      <w:r w:rsidRPr="00307AE9">
        <w:rPr>
          <w:rFonts w:ascii="Arial" w:hAnsi="Arial"/>
          <w:sz w:val="22"/>
          <w:lang w:val="fr-FR"/>
        </w:rPr>
        <w:t xml:space="preserve"> </w:t>
      </w:r>
      <w:proofErr w:type="spellStart"/>
      <w:r w:rsidRPr="00307AE9">
        <w:rPr>
          <w:rFonts w:ascii="Arial" w:hAnsi="Arial"/>
          <w:sz w:val="22"/>
          <w:lang w:val="fr-FR"/>
        </w:rPr>
        <w:t>locals</w:t>
      </w:r>
      <w:proofErr w:type="spellEnd"/>
      <w:r w:rsidRPr="00307AE9">
        <w:rPr>
          <w:rFonts w:ascii="Arial" w:hAnsi="Arial"/>
          <w:sz w:val="22"/>
          <w:lang w:val="fr-FR"/>
        </w:rPr>
        <w:t xml:space="preserve"> claim </w:t>
      </w:r>
      <w:proofErr w:type="spellStart"/>
      <w:r w:rsidRPr="00307AE9">
        <w:rPr>
          <w:rFonts w:ascii="Arial" w:hAnsi="Arial"/>
          <w:sz w:val="22"/>
          <w:lang w:val="fr-FR"/>
        </w:rPr>
        <w:t>forced</w:t>
      </w:r>
      <w:proofErr w:type="spellEnd"/>
      <w:r w:rsidRPr="00307AE9">
        <w:rPr>
          <w:rFonts w:ascii="Arial" w:hAnsi="Arial"/>
          <w:sz w:val="22"/>
          <w:lang w:val="fr-FR"/>
        </w:rPr>
        <w:t xml:space="preserve"> off land, </w:t>
      </w:r>
      <w:proofErr w:type="spellStart"/>
      <w:r w:rsidRPr="00307AE9">
        <w:rPr>
          <w:rFonts w:ascii="Arial" w:hAnsi="Arial"/>
          <w:sz w:val="22"/>
          <w:lang w:val="fr-FR"/>
        </w:rPr>
        <w:t>denied</w:t>
      </w:r>
      <w:proofErr w:type="spellEnd"/>
      <w:r w:rsidRPr="00307AE9">
        <w:rPr>
          <w:rFonts w:ascii="Arial" w:hAnsi="Arial"/>
          <w:sz w:val="22"/>
          <w:lang w:val="fr-FR"/>
        </w:rPr>
        <w:t xml:space="preserve"> </w:t>
      </w:r>
      <w:proofErr w:type="spellStart"/>
      <w:r w:rsidRPr="00307AE9">
        <w:rPr>
          <w:rFonts w:ascii="Arial" w:hAnsi="Arial"/>
          <w:sz w:val="22"/>
          <w:lang w:val="fr-FR"/>
        </w:rPr>
        <w:t>access</w:t>
      </w:r>
      <w:proofErr w:type="spellEnd"/>
      <w:r w:rsidRPr="00307AE9">
        <w:rPr>
          <w:rFonts w:ascii="Arial" w:hAnsi="Arial"/>
          <w:sz w:val="22"/>
          <w:lang w:val="fr-FR"/>
        </w:rPr>
        <w:t xml:space="preserve"> to local </w:t>
      </w:r>
      <w:proofErr w:type="spellStart"/>
      <w:r w:rsidRPr="00307AE9">
        <w:rPr>
          <w:rFonts w:ascii="Arial" w:hAnsi="Arial"/>
          <w:sz w:val="22"/>
          <w:lang w:val="fr-FR"/>
        </w:rPr>
        <w:t>fishign</w:t>
      </w:r>
      <w:proofErr w:type="spellEnd"/>
      <w:r w:rsidRPr="00307AE9">
        <w:rPr>
          <w:rFonts w:ascii="Arial" w:hAnsi="Arial"/>
          <w:sz w:val="22"/>
          <w:lang w:val="fr-FR"/>
        </w:rPr>
        <w:t xml:space="preserve"> grounds by hôtels and </w:t>
      </w:r>
      <w:proofErr w:type="spellStart"/>
      <w:r w:rsidRPr="00307AE9">
        <w:rPr>
          <w:rFonts w:ascii="Arial" w:hAnsi="Arial"/>
          <w:sz w:val="22"/>
          <w:lang w:val="fr-FR"/>
        </w:rPr>
        <w:t>fishing</w:t>
      </w:r>
      <w:proofErr w:type="spellEnd"/>
      <w:r w:rsidRPr="00307AE9">
        <w:rPr>
          <w:rFonts w:ascii="Arial" w:hAnsi="Arial"/>
          <w:sz w:val="22"/>
          <w:lang w:val="fr-FR"/>
        </w:rPr>
        <w:t xml:space="preserve"> </w:t>
      </w:r>
      <w:proofErr w:type="spellStart"/>
      <w:r w:rsidRPr="00307AE9">
        <w:rPr>
          <w:rFonts w:ascii="Arial" w:hAnsi="Arial"/>
          <w:sz w:val="22"/>
          <w:lang w:val="fr-FR"/>
        </w:rPr>
        <w:t>badly</w:t>
      </w:r>
      <w:proofErr w:type="spellEnd"/>
      <w:r w:rsidRPr="00307AE9">
        <w:rPr>
          <w:rFonts w:ascii="Arial" w:hAnsi="Arial"/>
          <w:sz w:val="22"/>
          <w:lang w:val="fr-FR"/>
        </w:rPr>
        <w:t xml:space="preserve"> hit by </w:t>
      </w:r>
      <w:proofErr w:type="spellStart"/>
      <w:r w:rsidRPr="00307AE9">
        <w:rPr>
          <w:rFonts w:ascii="Arial" w:hAnsi="Arial"/>
          <w:sz w:val="22"/>
          <w:lang w:val="fr-FR"/>
        </w:rPr>
        <w:t>trawlers</w:t>
      </w:r>
      <w:proofErr w:type="spellEnd"/>
      <w:r w:rsidRPr="00307AE9">
        <w:rPr>
          <w:rFonts w:ascii="Arial" w:hAnsi="Arial"/>
          <w:sz w:val="22"/>
          <w:lang w:val="fr-FR"/>
        </w:rPr>
        <w:t>.</w:t>
      </w:r>
    </w:p>
    <w:p w:rsidR="00534F28" w:rsidRPr="00307AE9" w:rsidRDefault="00534F28" w:rsidP="00534F28">
      <w:pPr>
        <w:pStyle w:val="ListParagraph"/>
        <w:widowControl w:val="0"/>
        <w:numPr>
          <w:ilvl w:val="0"/>
          <w:numId w:val="8"/>
        </w:numPr>
        <w:autoSpaceDE w:val="0"/>
        <w:autoSpaceDN w:val="0"/>
        <w:adjustRightInd w:val="0"/>
        <w:spacing w:after="240" w:line="400" w:lineRule="atLeast"/>
        <w:rPr>
          <w:rFonts w:ascii="Arial" w:hAnsi="Arial"/>
          <w:sz w:val="22"/>
          <w:lang w:val="fr-FR"/>
        </w:rPr>
      </w:pPr>
      <w:r w:rsidRPr="00307AE9">
        <w:rPr>
          <w:rFonts w:ascii="Arial" w:hAnsi="Arial"/>
          <w:i/>
          <w:sz w:val="22"/>
          <w:lang w:val="fr-FR"/>
        </w:rPr>
        <w:t xml:space="preserve">Land </w:t>
      </w:r>
      <w:proofErr w:type="spellStart"/>
      <w:r w:rsidRPr="00307AE9">
        <w:rPr>
          <w:rFonts w:ascii="Arial" w:hAnsi="Arial"/>
          <w:i/>
          <w:sz w:val="22"/>
          <w:lang w:val="fr-FR"/>
        </w:rPr>
        <w:t>prices</w:t>
      </w:r>
      <w:proofErr w:type="spellEnd"/>
      <w:r w:rsidRPr="00307AE9">
        <w:rPr>
          <w:rFonts w:ascii="Arial" w:hAnsi="Arial"/>
          <w:i/>
          <w:sz w:val="22"/>
          <w:lang w:val="fr-FR"/>
        </w:rPr>
        <w:t xml:space="preserve"> –</w:t>
      </w:r>
      <w:r w:rsidRPr="00307AE9">
        <w:rPr>
          <w:rFonts w:ascii="Arial" w:hAnsi="Arial"/>
          <w:sz w:val="22"/>
          <w:lang w:val="fr-FR"/>
        </w:rPr>
        <w:t xml:space="preserve"> </w:t>
      </w:r>
      <w:proofErr w:type="spellStart"/>
      <w:r w:rsidRPr="00307AE9">
        <w:rPr>
          <w:rFonts w:ascii="Arial" w:hAnsi="Arial"/>
          <w:sz w:val="22"/>
          <w:lang w:val="fr-FR"/>
        </w:rPr>
        <w:t>Speculators</w:t>
      </w:r>
      <w:proofErr w:type="spellEnd"/>
      <w:r w:rsidRPr="00307AE9">
        <w:rPr>
          <w:rFonts w:ascii="Arial" w:hAnsi="Arial"/>
          <w:sz w:val="22"/>
          <w:lang w:val="fr-FR"/>
        </w:rPr>
        <w:t xml:space="preserve"> for </w:t>
      </w:r>
      <w:proofErr w:type="spellStart"/>
      <w:r w:rsidRPr="00307AE9">
        <w:rPr>
          <w:rFonts w:ascii="Arial" w:hAnsi="Arial"/>
          <w:sz w:val="22"/>
          <w:lang w:val="fr-FR"/>
        </w:rPr>
        <w:t>them</w:t>
      </w:r>
      <w:proofErr w:type="spellEnd"/>
      <w:r w:rsidRPr="00307AE9">
        <w:rPr>
          <w:rFonts w:ascii="Arial" w:hAnsi="Arial"/>
          <w:sz w:val="22"/>
          <w:lang w:val="fr-FR"/>
        </w:rPr>
        <w:t xml:space="preserve"> up, </w:t>
      </w:r>
      <w:proofErr w:type="spellStart"/>
      <w:r w:rsidRPr="00307AE9">
        <w:rPr>
          <w:rFonts w:ascii="Arial" w:hAnsi="Arial"/>
          <w:sz w:val="22"/>
          <w:lang w:val="fr-FR"/>
        </w:rPr>
        <w:t>so</w:t>
      </w:r>
      <w:proofErr w:type="spellEnd"/>
      <w:r w:rsidRPr="00307AE9">
        <w:rPr>
          <w:rFonts w:ascii="Arial" w:hAnsi="Arial"/>
          <w:sz w:val="22"/>
          <w:lang w:val="fr-FR"/>
        </w:rPr>
        <w:t xml:space="preserve"> </w:t>
      </w:r>
      <w:proofErr w:type="spellStart"/>
      <w:r w:rsidRPr="00307AE9">
        <w:rPr>
          <w:rFonts w:ascii="Arial" w:hAnsi="Arial"/>
          <w:sz w:val="22"/>
          <w:lang w:val="fr-FR"/>
        </w:rPr>
        <w:t>often</w:t>
      </w:r>
      <w:proofErr w:type="spellEnd"/>
      <w:r w:rsidRPr="00307AE9">
        <w:rPr>
          <w:rFonts w:ascii="Arial" w:hAnsi="Arial"/>
          <w:sz w:val="22"/>
          <w:lang w:val="fr-FR"/>
        </w:rPr>
        <w:t xml:space="preserve"> </w:t>
      </w:r>
      <w:proofErr w:type="spellStart"/>
      <w:r w:rsidRPr="00307AE9">
        <w:rPr>
          <w:rFonts w:ascii="Arial" w:hAnsi="Arial"/>
          <w:sz w:val="22"/>
          <w:lang w:val="fr-FR"/>
        </w:rPr>
        <w:t>locals</w:t>
      </w:r>
      <w:proofErr w:type="spellEnd"/>
      <w:r w:rsidRPr="00307AE9">
        <w:rPr>
          <w:rFonts w:ascii="Arial" w:hAnsi="Arial"/>
          <w:sz w:val="22"/>
          <w:lang w:val="fr-FR"/>
        </w:rPr>
        <w:t xml:space="preserve"> </w:t>
      </w:r>
      <w:proofErr w:type="spellStart"/>
      <w:r w:rsidRPr="00307AE9">
        <w:rPr>
          <w:rFonts w:ascii="Arial" w:hAnsi="Arial"/>
          <w:sz w:val="22"/>
          <w:lang w:val="fr-FR"/>
        </w:rPr>
        <w:t>forced</w:t>
      </w:r>
      <w:proofErr w:type="spellEnd"/>
      <w:r w:rsidRPr="00307AE9">
        <w:rPr>
          <w:rFonts w:ascii="Arial" w:hAnsi="Arial"/>
          <w:sz w:val="22"/>
          <w:lang w:val="fr-FR"/>
        </w:rPr>
        <w:t xml:space="preserve"> out.</w:t>
      </w:r>
    </w:p>
    <w:p w:rsidR="00534F28" w:rsidRPr="00307AE9" w:rsidRDefault="00534F28" w:rsidP="00534F28">
      <w:pPr>
        <w:pStyle w:val="ListParagraph"/>
        <w:widowControl w:val="0"/>
        <w:autoSpaceDE w:val="0"/>
        <w:autoSpaceDN w:val="0"/>
        <w:adjustRightInd w:val="0"/>
        <w:spacing w:after="240" w:line="400" w:lineRule="atLeast"/>
        <w:ind w:left="142" w:hanging="142"/>
        <w:rPr>
          <w:rFonts w:ascii="Arial" w:hAnsi="Arial"/>
          <w:sz w:val="22"/>
          <w:lang w:val="fr-FR"/>
        </w:rPr>
      </w:pPr>
      <w:r w:rsidRPr="00307AE9">
        <w:rPr>
          <w:rFonts w:ascii="Arial" w:hAnsi="Arial"/>
          <w:sz w:val="22"/>
          <w:lang w:val="fr-FR"/>
        </w:rPr>
        <w:t xml:space="preserve">Positive  - </w:t>
      </w:r>
      <w:proofErr w:type="spellStart"/>
      <w:r w:rsidRPr="00307AE9">
        <w:rPr>
          <w:rFonts w:ascii="Arial" w:hAnsi="Arial"/>
          <w:sz w:val="22"/>
          <w:lang w:val="fr-FR"/>
        </w:rPr>
        <w:t>Hotel</w:t>
      </w:r>
      <w:proofErr w:type="spellEnd"/>
      <w:r w:rsidRPr="00307AE9">
        <w:rPr>
          <w:rFonts w:ascii="Arial" w:hAnsi="Arial"/>
          <w:sz w:val="22"/>
          <w:lang w:val="fr-FR"/>
        </w:rPr>
        <w:t xml:space="preserve"> management courses – </w:t>
      </w:r>
      <w:proofErr w:type="spellStart"/>
      <w:r w:rsidRPr="00307AE9">
        <w:rPr>
          <w:rFonts w:ascii="Arial" w:hAnsi="Arial"/>
          <w:sz w:val="22"/>
          <w:lang w:val="fr-FR"/>
        </w:rPr>
        <w:t>better</w:t>
      </w:r>
      <w:proofErr w:type="spellEnd"/>
      <w:r w:rsidRPr="00307AE9">
        <w:rPr>
          <w:rFonts w:ascii="Arial" w:hAnsi="Arial"/>
          <w:sz w:val="22"/>
          <w:lang w:val="fr-FR"/>
        </w:rPr>
        <w:t xml:space="preserve"> </w:t>
      </w:r>
      <w:proofErr w:type="spellStart"/>
      <w:r w:rsidRPr="00307AE9">
        <w:rPr>
          <w:rFonts w:ascii="Arial" w:hAnsi="Arial"/>
          <w:sz w:val="22"/>
          <w:lang w:val="fr-FR"/>
        </w:rPr>
        <w:t>skills</w:t>
      </w:r>
      <w:proofErr w:type="spellEnd"/>
      <w:r w:rsidRPr="00307AE9">
        <w:rPr>
          <w:rFonts w:ascii="Arial" w:hAnsi="Arial"/>
          <w:sz w:val="22"/>
          <w:lang w:val="fr-FR"/>
        </w:rPr>
        <w:t xml:space="preserve"> &amp; </w:t>
      </w:r>
      <w:proofErr w:type="spellStart"/>
      <w:r w:rsidRPr="00307AE9">
        <w:rPr>
          <w:rFonts w:ascii="Arial" w:hAnsi="Arial"/>
          <w:sz w:val="22"/>
          <w:lang w:val="fr-FR"/>
        </w:rPr>
        <w:t>multilier</w:t>
      </w:r>
      <w:proofErr w:type="spellEnd"/>
      <w:r w:rsidRPr="00307AE9">
        <w:rPr>
          <w:rFonts w:ascii="Arial" w:hAnsi="Arial"/>
          <w:sz w:val="22"/>
          <w:lang w:val="fr-FR"/>
        </w:rPr>
        <w:t xml:space="preserve"> </w:t>
      </w:r>
      <w:proofErr w:type="spellStart"/>
      <w:r w:rsidRPr="00307AE9">
        <w:rPr>
          <w:rFonts w:ascii="Arial" w:hAnsi="Arial"/>
          <w:sz w:val="22"/>
          <w:lang w:val="fr-FR"/>
        </w:rPr>
        <w:t>effect</w:t>
      </w:r>
      <w:proofErr w:type="spellEnd"/>
      <w:r w:rsidRPr="00307AE9">
        <w:rPr>
          <w:rFonts w:ascii="Arial" w:hAnsi="Arial"/>
          <w:sz w:val="22"/>
          <w:lang w:val="fr-FR"/>
        </w:rPr>
        <w:t xml:space="preserve">, as </w:t>
      </w:r>
      <w:proofErr w:type="spellStart"/>
      <w:r w:rsidRPr="00307AE9">
        <w:rPr>
          <w:rFonts w:ascii="Arial" w:hAnsi="Arial"/>
          <w:sz w:val="22"/>
          <w:lang w:val="fr-FR"/>
        </w:rPr>
        <w:t>many</w:t>
      </w:r>
      <w:proofErr w:type="spellEnd"/>
      <w:r w:rsidRPr="00307AE9">
        <w:rPr>
          <w:rFonts w:ascii="Arial" w:hAnsi="Arial"/>
          <w:sz w:val="22"/>
          <w:lang w:val="fr-FR"/>
        </w:rPr>
        <w:t xml:space="preserve"> </w:t>
      </w:r>
      <w:proofErr w:type="spellStart"/>
      <w:r w:rsidRPr="00307AE9">
        <w:rPr>
          <w:rFonts w:ascii="Arial" w:hAnsi="Arial"/>
          <w:sz w:val="22"/>
          <w:lang w:val="fr-FR"/>
        </w:rPr>
        <w:t>busineses</w:t>
      </w:r>
      <w:proofErr w:type="spellEnd"/>
      <w:r w:rsidRPr="00307AE9">
        <w:rPr>
          <w:rFonts w:ascii="Arial" w:hAnsi="Arial"/>
          <w:sz w:val="22"/>
          <w:lang w:val="fr-FR"/>
        </w:rPr>
        <w:t xml:space="preserve"> </w:t>
      </w:r>
      <w:proofErr w:type="spellStart"/>
      <w:r w:rsidRPr="00307AE9">
        <w:rPr>
          <w:rFonts w:ascii="Arial" w:hAnsi="Arial"/>
          <w:sz w:val="22"/>
          <w:lang w:val="fr-FR"/>
        </w:rPr>
        <w:t>benefit</w:t>
      </w:r>
      <w:proofErr w:type="spellEnd"/>
      <w:r w:rsidRPr="00307AE9">
        <w:rPr>
          <w:rFonts w:ascii="Arial" w:hAnsi="Arial"/>
          <w:sz w:val="22"/>
          <w:lang w:val="fr-FR"/>
        </w:rPr>
        <w:t xml:space="preserve"> in </w:t>
      </w:r>
      <w:proofErr w:type="spellStart"/>
      <w:r w:rsidRPr="00307AE9">
        <w:rPr>
          <w:rFonts w:ascii="Arial" w:hAnsi="Arial"/>
          <w:sz w:val="22"/>
          <w:lang w:val="fr-FR"/>
        </w:rPr>
        <w:t>loacl</w:t>
      </w:r>
      <w:proofErr w:type="spellEnd"/>
      <w:r w:rsidRPr="00307AE9">
        <w:rPr>
          <w:rFonts w:ascii="Arial" w:hAnsi="Arial"/>
          <w:sz w:val="22"/>
          <w:lang w:val="fr-FR"/>
        </w:rPr>
        <w:t xml:space="preserve"> </w:t>
      </w:r>
      <w:proofErr w:type="spellStart"/>
      <w:r w:rsidRPr="00307AE9">
        <w:rPr>
          <w:rFonts w:ascii="Arial" w:hAnsi="Arial"/>
          <w:sz w:val="22"/>
          <w:lang w:val="fr-FR"/>
        </w:rPr>
        <w:t>econonmy</w:t>
      </w:r>
      <w:proofErr w:type="spellEnd"/>
      <w:r w:rsidRPr="00307AE9">
        <w:rPr>
          <w:rFonts w:ascii="Arial" w:hAnsi="Arial"/>
          <w:sz w:val="22"/>
          <w:lang w:val="fr-FR"/>
        </w:rPr>
        <w:t xml:space="preserve"> – bars, restaurants, construction….</w:t>
      </w:r>
    </w:p>
    <w:p w:rsidR="00534F28" w:rsidRPr="00307AE9" w:rsidRDefault="00534F28" w:rsidP="00534F28">
      <w:pPr>
        <w:pStyle w:val="ListParagraph"/>
        <w:widowControl w:val="0"/>
        <w:autoSpaceDE w:val="0"/>
        <w:autoSpaceDN w:val="0"/>
        <w:adjustRightInd w:val="0"/>
        <w:spacing w:after="240" w:line="400" w:lineRule="atLeast"/>
        <w:ind w:left="142" w:hanging="142"/>
        <w:rPr>
          <w:rFonts w:ascii="Arial" w:hAnsi="Arial"/>
          <w:b/>
          <w:sz w:val="22"/>
          <w:lang w:val="fr-FR"/>
        </w:rPr>
      </w:pPr>
      <w:proofErr w:type="spellStart"/>
      <w:r w:rsidRPr="00307AE9">
        <w:rPr>
          <w:rFonts w:ascii="Arial" w:hAnsi="Arial"/>
          <w:b/>
          <w:sz w:val="22"/>
          <w:lang w:val="fr-FR"/>
        </w:rPr>
        <w:t>Environment</w:t>
      </w:r>
      <w:proofErr w:type="spellEnd"/>
    </w:p>
    <w:p w:rsidR="00307AE9" w:rsidRPr="00307AE9" w:rsidRDefault="00307AE9" w:rsidP="00307AE9">
      <w:pPr>
        <w:pStyle w:val="ListParagraph"/>
        <w:widowControl w:val="0"/>
        <w:numPr>
          <w:ilvl w:val="0"/>
          <w:numId w:val="10"/>
        </w:numPr>
        <w:autoSpaceDE w:val="0"/>
        <w:autoSpaceDN w:val="0"/>
        <w:adjustRightInd w:val="0"/>
        <w:spacing w:after="240" w:line="400" w:lineRule="atLeast"/>
        <w:rPr>
          <w:rFonts w:ascii="Arial" w:hAnsi="Arial"/>
          <w:b/>
          <w:sz w:val="22"/>
          <w:lang w:val="fr-FR"/>
        </w:rPr>
      </w:pPr>
      <w:r w:rsidRPr="00307AE9">
        <w:rPr>
          <w:rFonts w:ascii="Arial" w:hAnsi="Arial"/>
          <w:i/>
          <w:sz w:val="22"/>
          <w:lang w:val="fr-FR"/>
        </w:rPr>
        <w:t xml:space="preserve">Water tables – </w:t>
      </w:r>
      <w:proofErr w:type="spellStart"/>
      <w:r w:rsidRPr="00307AE9">
        <w:rPr>
          <w:rFonts w:ascii="Arial" w:hAnsi="Arial"/>
          <w:sz w:val="22"/>
          <w:lang w:val="fr-FR"/>
        </w:rPr>
        <w:t>depleted</w:t>
      </w:r>
      <w:proofErr w:type="spellEnd"/>
      <w:r w:rsidRPr="00307AE9">
        <w:rPr>
          <w:rFonts w:ascii="Arial" w:hAnsi="Arial"/>
          <w:sz w:val="22"/>
          <w:lang w:val="fr-FR"/>
        </w:rPr>
        <w:t xml:space="preserve"> due to hôtel pools, golf courses …</w:t>
      </w:r>
      <w:proofErr w:type="spellStart"/>
      <w:r w:rsidRPr="00307AE9">
        <w:rPr>
          <w:rFonts w:ascii="Arial" w:hAnsi="Arial"/>
          <w:sz w:val="22"/>
          <w:lang w:val="fr-FR"/>
        </w:rPr>
        <w:t>Locals</w:t>
      </w:r>
      <w:proofErr w:type="spellEnd"/>
      <w:r w:rsidRPr="00307AE9">
        <w:rPr>
          <w:rFonts w:ascii="Arial" w:hAnsi="Arial"/>
          <w:sz w:val="22"/>
          <w:lang w:val="fr-FR"/>
        </w:rPr>
        <w:t xml:space="preserve"> have </w:t>
      </w:r>
      <w:proofErr w:type="spellStart"/>
      <w:r w:rsidRPr="00307AE9">
        <w:rPr>
          <w:rFonts w:ascii="Arial" w:hAnsi="Arial"/>
          <w:sz w:val="22"/>
          <w:lang w:val="fr-FR"/>
        </w:rPr>
        <w:t>access</w:t>
      </w:r>
      <w:proofErr w:type="spellEnd"/>
      <w:r w:rsidRPr="00307AE9">
        <w:rPr>
          <w:rFonts w:ascii="Arial" w:hAnsi="Arial"/>
          <w:sz w:val="22"/>
          <w:lang w:val="fr-FR"/>
        </w:rPr>
        <w:t xml:space="preserve"> to water for </w:t>
      </w:r>
      <w:proofErr w:type="spellStart"/>
      <w:r w:rsidRPr="00307AE9">
        <w:rPr>
          <w:rFonts w:ascii="Arial" w:hAnsi="Arial"/>
          <w:sz w:val="22"/>
          <w:lang w:val="fr-FR"/>
        </w:rPr>
        <w:t>only</w:t>
      </w:r>
      <w:proofErr w:type="spellEnd"/>
      <w:r w:rsidRPr="00307AE9">
        <w:rPr>
          <w:rFonts w:ascii="Arial" w:hAnsi="Arial"/>
          <w:sz w:val="22"/>
          <w:lang w:val="fr-FR"/>
        </w:rPr>
        <w:t xml:space="preserve"> 2hrs a </w:t>
      </w:r>
      <w:proofErr w:type="spellStart"/>
      <w:r w:rsidRPr="00307AE9">
        <w:rPr>
          <w:rFonts w:ascii="Arial" w:hAnsi="Arial"/>
          <w:sz w:val="22"/>
          <w:lang w:val="fr-FR"/>
        </w:rPr>
        <w:t>day</w:t>
      </w:r>
      <w:proofErr w:type="spellEnd"/>
      <w:r w:rsidRPr="00307AE9">
        <w:rPr>
          <w:rFonts w:ascii="Arial" w:hAnsi="Arial"/>
          <w:sz w:val="22"/>
          <w:lang w:val="fr-FR"/>
        </w:rPr>
        <w:t>.</w:t>
      </w:r>
    </w:p>
    <w:p w:rsidR="00307AE9" w:rsidRPr="00307AE9" w:rsidRDefault="00307AE9" w:rsidP="00307AE9">
      <w:pPr>
        <w:pStyle w:val="ListParagraph"/>
        <w:widowControl w:val="0"/>
        <w:numPr>
          <w:ilvl w:val="0"/>
          <w:numId w:val="10"/>
        </w:numPr>
        <w:autoSpaceDE w:val="0"/>
        <w:autoSpaceDN w:val="0"/>
        <w:adjustRightInd w:val="0"/>
        <w:spacing w:after="240" w:line="400" w:lineRule="atLeast"/>
        <w:rPr>
          <w:rFonts w:ascii="Arial" w:hAnsi="Arial"/>
          <w:sz w:val="22"/>
          <w:lang w:val="fr-FR"/>
        </w:rPr>
      </w:pPr>
      <w:proofErr w:type="spellStart"/>
      <w:r w:rsidRPr="00307AE9">
        <w:rPr>
          <w:rFonts w:ascii="Arial" w:hAnsi="Arial"/>
          <w:i/>
          <w:sz w:val="22"/>
          <w:lang w:val="fr-FR"/>
        </w:rPr>
        <w:t>Coastal</w:t>
      </w:r>
      <w:proofErr w:type="spellEnd"/>
      <w:r w:rsidRPr="00307AE9">
        <w:rPr>
          <w:rFonts w:ascii="Arial" w:hAnsi="Arial"/>
          <w:i/>
          <w:sz w:val="22"/>
          <w:lang w:val="fr-FR"/>
        </w:rPr>
        <w:t xml:space="preserve"> </w:t>
      </w:r>
      <w:proofErr w:type="spellStart"/>
      <w:r w:rsidRPr="00307AE9">
        <w:rPr>
          <w:rFonts w:ascii="Arial" w:hAnsi="Arial"/>
          <w:i/>
          <w:sz w:val="22"/>
          <w:lang w:val="fr-FR"/>
        </w:rPr>
        <w:t>ecosystem</w:t>
      </w:r>
      <w:proofErr w:type="spellEnd"/>
      <w:r w:rsidRPr="00307AE9">
        <w:rPr>
          <w:rFonts w:ascii="Arial" w:hAnsi="Arial"/>
          <w:i/>
          <w:sz w:val="22"/>
          <w:lang w:val="fr-FR"/>
        </w:rPr>
        <w:t xml:space="preserve">  -</w:t>
      </w:r>
      <w:r w:rsidRPr="00307AE9">
        <w:rPr>
          <w:rFonts w:ascii="Arial" w:hAnsi="Arial"/>
          <w:b/>
          <w:sz w:val="22"/>
          <w:lang w:val="fr-FR"/>
        </w:rPr>
        <w:t xml:space="preserve"> </w:t>
      </w:r>
      <w:proofErr w:type="spellStart"/>
      <w:r w:rsidRPr="00307AE9">
        <w:rPr>
          <w:rFonts w:ascii="Arial" w:hAnsi="Arial"/>
          <w:sz w:val="22"/>
          <w:lang w:val="fr-FR"/>
        </w:rPr>
        <w:t>sand</w:t>
      </w:r>
      <w:proofErr w:type="spellEnd"/>
      <w:r w:rsidRPr="00307AE9">
        <w:rPr>
          <w:rFonts w:ascii="Arial" w:hAnsi="Arial"/>
          <w:sz w:val="22"/>
          <w:lang w:val="fr-FR"/>
        </w:rPr>
        <w:t xml:space="preserve"> dunes &amp; mangroves </w:t>
      </w:r>
      <w:proofErr w:type="spellStart"/>
      <w:r w:rsidRPr="00307AE9">
        <w:rPr>
          <w:rFonts w:ascii="Arial" w:hAnsi="Arial"/>
          <w:sz w:val="22"/>
          <w:lang w:val="fr-FR"/>
        </w:rPr>
        <w:t>act</w:t>
      </w:r>
      <w:proofErr w:type="spellEnd"/>
      <w:r w:rsidRPr="00307AE9">
        <w:rPr>
          <w:rFonts w:ascii="Arial" w:hAnsi="Arial"/>
          <w:sz w:val="22"/>
          <w:lang w:val="fr-FR"/>
        </w:rPr>
        <w:t xml:space="preserve"> as flood </w:t>
      </w:r>
      <w:proofErr w:type="spellStart"/>
      <w:r w:rsidRPr="00307AE9">
        <w:rPr>
          <w:rFonts w:ascii="Arial" w:hAnsi="Arial"/>
          <w:sz w:val="22"/>
          <w:lang w:val="fr-FR"/>
        </w:rPr>
        <w:t>defences</w:t>
      </w:r>
      <w:proofErr w:type="spellEnd"/>
      <w:r w:rsidRPr="00307AE9">
        <w:rPr>
          <w:rFonts w:ascii="Arial" w:hAnsi="Arial"/>
          <w:sz w:val="22"/>
          <w:lang w:val="fr-FR"/>
        </w:rPr>
        <w:t xml:space="preserve">, but </w:t>
      </w:r>
      <w:proofErr w:type="spellStart"/>
      <w:r w:rsidRPr="00307AE9">
        <w:rPr>
          <w:rFonts w:ascii="Arial" w:hAnsi="Arial"/>
          <w:sz w:val="22"/>
          <w:lang w:val="fr-FR"/>
        </w:rPr>
        <w:t>being</w:t>
      </w:r>
      <w:proofErr w:type="spellEnd"/>
      <w:r w:rsidRPr="00307AE9">
        <w:rPr>
          <w:rFonts w:ascii="Arial" w:hAnsi="Arial"/>
          <w:sz w:val="22"/>
          <w:lang w:val="fr-FR"/>
        </w:rPr>
        <w:t xml:space="preserve">  </w:t>
      </w:r>
      <w:proofErr w:type="spellStart"/>
      <w:r w:rsidRPr="00307AE9">
        <w:rPr>
          <w:rFonts w:ascii="Arial" w:hAnsi="Arial"/>
          <w:sz w:val="22"/>
          <w:lang w:val="fr-FR"/>
        </w:rPr>
        <w:t>destroyed</w:t>
      </w:r>
      <w:proofErr w:type="spellEnd"/>
      <w:r w:rsidRPr="00307AE9">
        <w:rPr>
          <w:rFonts w:ascii="Arial" w:hAnsi="Arial"/>
          <w:sz w:val="22"/>
          <w:lang w:val="fr-FR"/>
        </w:rPr>
        <w:t xml:space="preserve"> for hôtels. </w:t>
      </w:r>
    </w:p>
    <w:p w:rsidR="00307AE9" w:rsidRPr="00307AE9" w:rsidRDefault="00307AE9" w:rsidP="00307AE9">
      <w:pPr>
        <w:pStyle w:val="ListParagraph"/>
        <w:widowControl w:val="0"/>
        <w:numPr>
          <w:ilvl w:val="0"/>
          <w:numId w:val="10"/>
        </w:numPr>
        <w:autoSpaceDE w:val="0"/>
        <w:autoSpaceDN w:val="0"/>
        <w:adjustRightInd w:val="0"/>
        <w:spacing w:after="240" w:line="400" w:lineRule="atLeast"/>
        <w:rPr>
          <w:rFonts w:ascii="Arial" w:hAnsi="Arial"/>
          <w:sz w:val="22"/>
          <w:lang w:val="fr-FR"/>
        </w:rPr>
      </w:pPr>
      <w:r w:rsidRPr="00307AE9">
        <w:rPr>
          <w:rFonts w:ascii="Arial" w:hAnsi="Arial"/>
          <w:i/>
          <w:sz w:val="22"/>
          <w:lang w:val="fr-FR"/>
        </w:rPr>
        <w:t xml:space="preserve">Refuse </w:t>
      </w:r>
      <w:proofErr w:type="spellStart"/>
      <w:r w:rsidRPr="00307AE9">
        <w:rPr>
          <w:rFonts w:ascii="Arial" w:hAnsi="Arial"/>
          <w:i/>
          <w:sz w:val="22"/>
          <w:lang w:val="fr-FR"/>
        </w:rPr>
        <w:t>disposal</w:t>
      </w:r>
      <w:proofErr w:type="spellEnd"/>
      <w:r w:rsidRPr="00307AE9">
        <w:rPr>
          <w:rFonts w:ascii="Arial" w:hAnsi="Arial"/>
          <w:i/>
          <w:sz w:val="22"/>
          <w:lang w:val="fr-FR"/>
        </w:rPr>
        <w:t xml:space="preserve"> –</w:t>
      </w:r>
      <w:r w:rsidRPr="00307AE9">
        <w:rPr>
          <w:rFonts w:ascii="Arial" w:hAnsi="Arial"/>
          <w:sz w:val="22"/>
          <w:lang w:val="fr-FR"/>
        </w:rPr>
        <w:t xml:space="preserve"> </w:t>
      </w:r>
      <w:proofErr w:type="spellStart"/>
      <w:r w:rsidRPr="00307AE9">
        <w:rPr>
          <w:rFonts w:ascii="Arial" w:hAnsi="Arial"/>
          <w:sz w:val="22"/>
          <w:lang w:val="fr-FR"/>
        </w:rPr>
        <w:t>Sewage</w:t>
      </w:r>
      <w:proofErr w:type="spellEnd"/>
      <w:r w:rsidRPr="00307AE9">
        <w:rPr>
          <w:rFonts w:ascii="Arial" w:hAnsi="Arial"/>
          <w:sz w:val="22"/>
          <w:lang w:val="fr-FR"/>
        </w:rPr>
        <w:t xml:space="preserve"> system </w:t>
      </w:r>
      <w:proofErr w:type="spellStart"/>
      <w:r w:rsidRPr="00307AE9">
        <w:rPr>
          <w:rFonts w:ascii="Arial" w:hAnsi="Arial"/>
          <w:sz w:val="22"/>
          <w:lang w:val="fr-FR"/>
        </w:rPr>
        <w:t>cannot</w:t>
      </w:r>
      <w:proofErr w:type="spellEnd"/>
      <w:r w:rsidRPr="00307AE9">
        <w:rPr>
          <w:rFonts w:ascii="Arial" w:hAnsi="Arial"/>
          <w:sz w:val="22"/>
          <w:lang w:val="fr-FR"/>
        </w:rPr>
        <w:t xml:space="preserve"> </w:t>
      </w:r>
      <w:proofErr w:type="spellStart"/>
      <w:r w:rsidRPr="00307AE9">
        <w:rPr>
          <w:rFonts w:ascii="Arial" w:hAnsi="Arial"/>
          <w:sz w:val="22"/>
          <w:lang w:val="fr-FR"/>
        </w:rPr>
        <w:t>cope</w:t>
      </w:r>
      <w:proofErr w:type="spellEnd"/>
      <w:r w:rsidRPr="00307AE9">
        <w:rPr>
          <w:rFonts w:ascii="Arial" w:hAnsi="Arial"/>
          <w:sz w:val="22"/>
          <w:lang w:val="fr-FR"/>
        </w:rPr>
        <w:t xml:space="preserve"> in </w:t>
      </w:r>
      <w:proofErr w:type="spellStart"/>
      <w:r w:rsidRPr="00307AE9">
        <w:rPr>
          <w:rFonts w:ascii="Arial" w:hAnsi="Arial"/>
          <w:sz w:val="22"/>
          <w:lang w:val="fr-FR"/>
        </w:rPr>
        <w:t>many</w:t>
      </w:r>
      <w:proofErr w:type="spellEnd"/>
      <w:r w:rsidRPr="00307AE9">
        <w:rPr>
          <w:rFonts w:ascii="Arial" w:hAnsi="Arial"/>
          <w:sz w:val="22"/>
          <w:lang w:val="fr-FR"/>
        </w:rPr>
        <w:t xml:space="preserve"> areas &amp; refuse </w:t>
      </w:r>
      <w:proofErr w:type="spellStart"/>
      <w:r w:rsidRPr="00307AE9">
        <w:rPr>
          <w:rFonts w:ascii="Arial" w:hAnsi="Arial"/>
          <w:sz w:val="22"/>
          <w:lang w:val="fr-FR"/>
        </w:rPr>
        <w:t>disposal</w:t>
      </w:r>
      <w:proofErr w:type="spellEnd"/>
      <w:r w:rsidRPr="00307AE9">
        <w:rPr>
          <w:rFonts w:ascii="Arial" w:hAnsi="Arial"/>
          <w:sz w:val="22"/>
          <w:lang w:val="fr-FR"/>
        </w:rPr>
        <w:t xml:space="preserve"> inadéquate – </w:t>
      </w:r>
      <w:proofErr w:type="spellStart"/>
      <w:r w:rsidRPr="00307AE9">
        <w:rPr>
          <w:rFonts w:ascii="Arial" w:hAnsi="Arial"/>
          <w:sz w:val="22"/>
          <w:lang w:val="fr-FR"/>
        </w:rPr>
        <w:t>poluting</w:t>
      </w:r>
      <w:proofErr w:type="spellEnd"/>
      <w:r w:rsidRPr="00307AE9">
        <w:rPr>
          <w:rFonts w:ascii="Arial" w:hAnsi="Arial"/>
          <w:sz w:val="22"/>
          <w:lang w:val="fr-FR"/>
        </w:rPr>
        <w:t xml:space="preserve"> water supplies and </w:t>
      </w:r>
      <w:proofErr w:type="spellStart"/>
      <w:r w:rsidRPr="00307AE9">
        <w:rPr>
          <w:rFonts w:ascii="Arial" w:hAnsi="Arial"/>
          <w:sz w:val="22"/>
          <w:lang w:val="fr-FR"/>
        </w:rPr>
        <w:t>affecting</w:t>
      </w:r>
      <w:proofErr w:type="spellEnd"/>
      <w:r w:rsidRPr="00307AE9">
        <w:rPr>
          <w:rFonts w:ascii="Arial" w:hAnsi="Arial"/>
          <w:sz w:val="22"/>
          <w:lang w:val="fr-FR"/>
        </w:rPr>
        <w:t xml:space="preserve"> marine </w:t>
      </w:r>
      <w:proofErr w:type="spellStart"/>
      <w:r w:rsidRPr="00307AE9">
        <w:rPr>
          <w:rFonts w:ascii="Arial" w:hAnsi="Arial"/>
          <w:sz w:val="22"/>
          <w:lang w:val="fr-FR"/>
        </w:rPr>
        <w:t>ecosystems</w:t>
      </w:r>
      <w:proofErr w:type="spellEnd"/>
      <w:r w:rsidRPr="00307AE9">
        <w:rPr>
          <w:rFonts w:ascii="Arial" w:hAnsi="Arial"/>
          <w:sz w:val="22"/>
          <w:lang w:val="fr-FR"/>
        </w:rPr>
        <w:t>.</w:t>
      </w:r>
    </w:p>
    <w:p w:rsidR="00307AE9" w:rsidRDefault="00307AE9" w:rsidP="00307AE9">
      <w:pPr>
        <w:pStyle w:val="ListParagraph"/>
        <w:widowControl w:val="0"/>
        <w:autoSpaceDE w:val="0"/>
        <w:autoSpaceDN w:val="0"/>
        <w:adjustRightInd w:val="0"/>
        <w:spacing w:after="240" w:line="400" w:lineRule="atLeast"/>
        <w:ind w:left="142"/>
        <w:rPr>
          <w:rFonts w:ascii="Arial" w:hAnsi="Arial"/>
          <w:b/>
          <w:sz w:val="22"/>
          <w:lang w:val="fr-FR"/>
        </w:rPr>
      </w:pPr>
      <w:r w:rsidRPr="00307AE9">
        <w:rPr>
          <w:rFonts w:ascii="Arial" w:hAnsi="Arial"/>
          <w:b/>
          <w:sz w:val="22"/>
          <w:lang w:val="fr-FR"/>
        </w:rPr>
        <w:t>Culture &amp; society</w:t>
      </w:r>
    </w:p>
    <w:p w:rsidR="00307AE9" w:rsidRPr="00307AE9" w:rsidRDefault="00995442" w:rsidP="00995442">
      <w:pPr>
        <w:pStyle w:val="ListParagraph"/>
        <w:widowControl w:val="0"/>
        <w:numPr>
          <w:ilvl w:val="0"/>
          <w:numId w:val="11"/>
        </w:numPr>
        <w:autoSpaceDE w:val="0"/>
        <w:autoSpaceDN w:val="0"/>
        <w:adjustRightInd w:val="0"/>
        <w:spacing w:after="240" w:line="400" w:lineRule="atLeast"/>
        <w:rPr>
          <w:rFonts w:ascii="Arial" w:hAnsi="Arial"/>
          <w:b/>
          <w:sz w:val="22"/>
          <w:lang w:val="fr-FR"/>
        </w:rPr>
      </w:pPr>
      <w:proofErr w:type="spellStart"/>
      <w:r w:rsidRPr="00307AE9">
        <w:rPr>
          <w:rFonts w:ascii="Arial" w:hAnsi="Arial" w:cs="Tahoma"/>
          <w:i/>
          <w:color w:val="6A6A6A"/>
          <w:sz w:val="22"/>
          <w:lang w:val="fr-FR"/>
        </w:rPr>
        <w:t>Traditional</w:t>
      </w:r>
      <w:proofErr w:type="spellEnd"/>
      <w:r w:rsidRPr="00307AE9">
        <w:rPr>
          <w:rFonts w:ascii="Arial" w:hAnsi="Arial" w:cs="Tahoma"/>
          <w:i/>
          <w:color w:val="6A6A6A"/>
          <w:sz w:val="22"/>
          <w:lang w:val="fr-FR"/>
        </w:rPr>
        <w:t xml:space="preserve"> values</w:t>
      </w:r>
      <w:r w:rsidRPr="00307AE9">
        <w:rPr>
          <w:rFonts w:ascii="Arial" w:hAnsi="Arial" w:cs="Tahoma"/>
          <w:color w:val="6A6A6A"/>
          <w:sz w:val="22"/>
          <w:lang w:val="fr-FR"/>
        </w:rPr>
        <w:t xml:space="preserve"> are </w:t>
      </w:r>
      <w:proofErr w:type="spellStart"/>
      <w:r w:rsidRPr="00307AE9">
        <w:rPr>
          <w:rFonts w:ascii="Arial" w:hAnsi="Arial" w:cs="Tahoma"/>
          <w:color w:val="6A6A6A"/>
          <w:sz w:val="22"/>
          <w:lang w:val="fr-FR"/>
        </w:rPr>
        <w:t>being</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lost</w:t>
      </w:r>
      <w:proofErr w:type="spellEnd"/>
      <w:r w:rsidRPr="00307AE9">
        <w:rPr>
          <w:rFonts w:ascii="Arial" w:hAnsi="Arial" w:cs="Tahoma"/>
          <w:color w:val="6A6A6A"/>
          <w:sz w:val="22"/>
          <w:lang w:val="fr-FR"/>
        </w:rPr>
        <w:t xml:space="preserve"> as local </w:t>
      </w:r>
      <w:proofErr w:type="spellStart"/>
      <w:r w:rsidRPr="00307AE9">
        <w:rPr>
          <w:rFonts w:ascii="Arial" w:hAnsi="Arial" w:cs="Tahoma"/>
          <w:color w:val="6A6A6A"/>
          <w:sz w:val="22"/>
          <w:lang w:val="fr-FR"/>
        </w:rPr>
        <w:t>youths</w:t>
      </w:r>
      <w:proofErr w:type="spellEnd"/>
      <w:r w:rsidRPr="00307AE9">
        <w:rPr>
          <w:rFonts w:ascii="Arial" w:hAnsi="Arial" w:cs="Tahoma"/>
          <w:color w:val="6A6A6A"/>
          <w:sz w:val="22"/>
          <w:lang w:val="fr-FR"/>
        </w:rPr>
        <w:t xml:space="preserve"> are </w:t>
      </w:r>
      <w:proofErr w:type="spellStart"/>
      <w:r w:rsidRPr="00307AE9">
        <w:rPr>
          <w:rFonts w:ascii="Arial" w:hAnsi="Arial" w:cs="Tahoma"/>
          <w:color w:val="6A6A6A"/>
          <w:sz w:val="22"/>
          <w:lang w:val="fr-FR"/>
        </w:rPr>
        <w:t>influenced</w:t>
      </w:r>
      <w:proofErr w:type="spellEnd"/>
      <w:r w:rsidRPr="00307AE9">
        <w:rPr>
          <w:rFonts w:ascii="Arial" w:hAnsi="Arial" w:cs="Tahoma"/>
          <w:color w:val="6A6A6A"/>
          <w:sz w:val="22"/>
          <w:lang w:val="fr-FR"/>
        </w:rPr>
        <w:t xml:space="preserve"> by the influx of Western </w:t>
      </w:r>
      <w:proofErr w:type="spellStart"/>
      <w:r w:rsidRPr="00307AE9">
        <w:rPr>
          <w:rFonts w:ascii="Arial" w:hAnsi="Arial" w:cs="Tahoma"/>
          <w:color w:val="6A6A6A"/>
          <w:sz w:val="22"/>
          <w:lang w:val="fr-FR"/>
        </w:rPr>
        <w:t>ways</w:t>
      </w:r>
      <w:proofErr w:type="spellEnd"/>
      <w:r w:rsidRPr="00307AE9">
        <w:rPr>
          <w:rFonts w:ascii="Arial" w:hAnsi="Arial" w:cs="Tahoma"/>
          <w:color w:val="6A6A6A"/>
          <w:sz w:val="22"/>
          <w:lang w:val="fr-FR"/>
        </w:rPr>
        <w:t xml:space="preserve">. </w:t>
      </w:r>
      <w:proofErr w:type="spellStart"/>
      <w:r w:rsidR="00307AE9">
        <w:rPr>
          <w:rFonts w:ascii="Arial" w:hAnsi="Arial" w:cs="Tahoma"/>
          <w:color w:val="6A6A6A"/>
          <w:sz w:val="22"/>
          <w:lang w:val="fr-FR"/>
        </w:rPr>
        <w:t>M</w:t>
      </w:r>
      <w:r w:rsidRPr="00307AE9">
        <w:rPr>
          <w:rFonts w:ascii="Arial" w:hAnsi="Arial" w:cs="Tahoma"/>
          <w:color w:val="6A6A6A"/>
          <w:sz w:val="22"/>
          <w:lang w:val="fr-FR"/>
        </w:rPr>
        <w:t>any</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see</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it</w:t>
      </w:r>
      <w:proofErr w:type="spellEnd"/>
      <w:r w:rsidRPr="00307AE9">
        <w:rPr>
          <w:rFonts w:ascii="Arial" w:hAnsi="Arial" w:cs="Tahoma"/>
          <w:color w:val="6A6A6A"/>
          <w:sz w:val="22"/>
          <w:lang w:val="fr-FR"/>
        </w:rPr>
        <w:t xml:space="preserve"> as a </w:t>
      </w:r>
      <w:proofErr w:type="spellStart"/>
      <w:r w:rsidRPr="00307AE9">
        <w:rPr>
          <w:rFonts w:ascii="Arial" w:hAnsi="Arial" w:cs="Tahoma"/>
          <w:color w:val="6A6A6A"/>
          <w:sz w:val="22"/>
          <w:lang w:val="fr-FR"/>
        </w:rPr>
        <w:t>haven</w:t>
      </w:r>
      <w:proofErr w:type="spellEnd"/>
      <w:r w:rsidRPr="00307AE9">
        <w:rPr>
          <w:rFonts w:ascii="Arial" w:hAnsi="Arial" w:cs="Tahoma"/>
          <w:color w:val="6A6A6A"/>
          <w:sz w:val="22"/>
          <w:lang w:val="fr-FR"/>
        </w:rPr>
        <w:t xml:space="preserve"> for </w:t>
      </w:r>
      <w:proofErr w:type="spellStart"/>
      <w:r w:rsidRPr="00307AE9">
        <w:rPr>
          <w:rFonts w:ascii="Arial" w:hAnsi="Arial" w:cs="Tahoma"/>
          <w:color w:val="6A6A6A"/>
          <w:sz w:val="22"/>
          <w:lang w:val="fr-FR"/>
        </w:rPr>
        <w:t>drugs</w:t>
      </w:r>
      <w:proofErr w:type="spellEnd"/>
      <w:r w:rsidRPr="00307AE9">
        <w:rPr>
          <w:rFonts w:ascii="Arial" w:hAnsi="Arial" w:cs="Tahoma"/>
          <w:color w:val="6A6A6A"/>
          <w:sz w:val="22"/>
          <w:lang w:val="fr-FR"/>
        </w:rPr>
        <w:t xml:space="preserve">, prostitution and </w:t>
      </w:r>
      <w:proofErr w:type="spellStart"/>
      <w:r w:rsidRPr="00307AE9">
        <w:rPr>
          <w:rFonts w:ascii="Arial" w:hAnsi="Arial" w:cs="Tahoma"/>
          <w:color w:val="6A6A6A"/>
          <w:sz w:val="22"/>
          <w:lang w:val="fr-FR"/>
        </w:rPr>
        <w:t>nudity</w:t>
      </w:r>
      <w:proofErr w:type="spellEnd"/>
      <w:r w:rsidRPr="00307AE9">
        <w:rPr>
          <w:rFonts w:ascii="Arial" w:hAnsi="Arial" w:cs="Tahoma"/>
          <w:color w:val="6A6A6A"/>
          <w:sz w:val="22"/>
          <w:lang w:val="fr-FR"/>
        </w:rPr>
        <w:t>.</w:t>
      </w:r>
    </w:p>
    <w:p w:rsidR="00307AE9" w:rsidRDefault="00995442" w:rsidP="00995442">
      <w:pPr>
        <w:pStyle w:val="ListParagraph"/>
        <w:widowControl w:val="0"/>
        <w:numPr>
          <w:ilvl w:val="0"/>
          <w:numId w:val="11"/>
        </w:numPr>
        <w:autoSpaceDE w:val="0"/>
        <w:autoSpaceDN w:val="0"/>
        <w:adjustRightInd w:val="0"/>
        <w:spacing w:after="240" w:line="400" w:lineRule="atLeast"/>
        <w:rPr>
          <w:rFonts w:ascii="Arial" w:hAnsi="Arial" w:cs="Tahoma"/>
          <w:color w:val="6A6A6A"/>
          <w:sz w:val="22"/>
          <w:lang w:val="fr-FR"/>
        </w:rPr>
      </w:pPr>
      <w:r w:rsidRPr="00307AE9">
        <w:rPr>
          <w:rFonts w:ascii="Arial" w:hAnsi="Arial" w:cs="Tahoma"/>
          <w:color w:val="6A6A6A"/>
          <w:sz w:val="22"/>
          <w:lang w:val="fr-FR"/>
        </w:rPr>
        <w:t xml:space="preserve"> </w:t>
      </w:r>
      <w:r w:rsidRPr="00307AE9">
        <w:rPr>
          <w:rFonts w:ascii="Arial" w:hAnsi="Arial" w:cs="Tahoma"/>
          <w:i/>
          <w:color w:val="6A6A6A"/>
          <w:sz w:val="22"/>
          <w:lang w:val="fr-FR"/>
        </w:rPr>
        <w:t>Prostitution</w:t>
      </w:r>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is</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also</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taking</w:t>
      </w:r>
      <w:proofErr w:type="spellEnd"/>
      <w:r w:rsidRPr="00307AE9">
        <w:rPr>
          <w:rFonts w:ascii="Arial" w:hAnsi="Arial" w:cs="Tahoma"/>
          <w:color w:val="6A6A6A"/>
          <w:sz w:val="22"/>
          <w:lang w:val="fr-FR"/>
        </w:rPr>
        <w:t xml:space="preserve"> place in </w:t>
      </w:r>
      <w:proofErr w:type="spellStart"/>
      <w:r w:rsidRPr="00307AE9">
        <w:rPr>
          <w:rFonts w:ascii="Arial" w:hAnsi="Arial" w:cs="Tahoma"/>
          <w:color w:val="6A6A6A"/>
          <w:sz w:val="22"/>
          <w:lang w:val="fr-FR"/>
        </w:rPr>
        <w:t>some</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resorts</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at</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its</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worst</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this</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can</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involve</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underage</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children</w:t>
      </w:r>
      <w:proofErr w:type="spellEnd"/>
    </w:p>
    <w:p w:rsidR="00307AE9" w:rsidRPr="00307AE9" w:rsidRDefault="00995442" w:rsidP="00307AE9">
      <w:pPr>
        <w:pStyle w:val="ListParagraph"/>
        <w:widowControl w:val="0"/>
        <w:numPr>
          <w:ilvl w:val="0"/>
          <w:numId w:val="11"/>
        </w:numPr>
        <w:autoSpaceDE w:val="0"/>
        <w:autoSpaceDN w:val="0"/>
        <w:adjustRightInd w:val="0"/>
        <w:spacing w:after="240" w:line="400" w:lineRule="atLeast"/>
        <w:rPr>
          <w:rFonts w:ascii="Arial" w:hAnsi="Arial" w:cs="Tahoma"/>
          <w:i/>
          <w:color w:val="6A6A6A"/>
          <w:sz w:val="22"/>
          <w:lang w:val="fr-FR"/>
        </w:rPr>
      </w:pPr>
      <w:r w:rsidRPr="00307AE9">
        <w:rPr>
          <w:rFonts w:ascii="Arial" w:hAnsi="Arial" w:cs="Tahoma"/>
          <w:bCs/>
          <w:i/>
          <w:color w:val="6A6A6A"/>
          <w:sz w:val="22"/>
          <w:lang w:val="fr-FR"/>
        </w:rPr>
        <w:t>Crime:</w:t>
      </w:r>
      <w:r w:rsidR="00307AE9">
        <w:rPr>
          <w:rFonts w:ascii="Arial" w:hAnsi="Arial" w:cs="Tahoma"/>
          <w:color w:val="6A6A6A"/>
          <w:sz w:val="22"/>
          <w:lang w:val="fr-FR"/>
        </w:rPr>
        <w:t xml:space="preserve"> I</w:t>
      </w:r>
      <w:r w:rsidRPr="00307AE9">
        <w:rPr>
          <w:rFonts w:ascii="Arial" w:hAnsi="Arial" w:cs="Tahoma"/>
          <w:color w:val="6A6A6A"/>
          <w:sz w:val="22"/>
          <w:lang w:val="fr-FR"/>
        </w:rPr>
        <w:t>nc</w:t>
      </w:r>
      <w:r w:rsidR="00307AE9">
        <w:rPr>
          <w:rFonts w:ascii="Arial" w:hAnsi="Arial" w:cs="Tahoma"/>
          <w:color w:val="6A6A6A"/>
          <w:sz w:val="22"/>
          <w:lang w:val="fr-FR"/>
        </w:rPr>
        <w:t xml:space="preserve">idents </w:t>
      </w:r>
      <w:proofErr w:type="spellStart"/>
      <w:r w:rsidR="00307AE9">
        <w:rPr>
          <w:rFonts w:ascii="Arial" w:hAnsi="Arial" w:cs="Tahoma"/>
          <w:color w:val="6A6A6A"/>
          <w:sz w:val="22"/>
          <w:lang w:val="fr-FR"/>
        </w:rPr>
        <w:t>where</w:t>
      </w:r>
      <w:proofErr w:type="spellEnd"/>
      <w:r w:rsidR="00307AE9">
        <w:rPr>
          <w:rFonts w:ascii="Arial" w:hAnsi="Arial" w:cs="Tahoma"/>
          <w:color w:val="6A6A6A"/>
          <w:sz w:val="22"/>
          <w:lang w:val="fr-FR"/>
        </w:rPr>
        <w:t xml:space="preserve"> </w:t>
      </w:r>
      <w:proofErr w:type="spellStart"/>
      <w:r w:rsidR="00307AE9">
        <w:rPr>
          <w:rFonts w:ascii="Arial" w:hAnsi="Arial" w:cs="Tahoma"/>
          <w:color w:val="6A6A6A"/>
          <w:sz w:val="22"/>
          <w:lang w:val="fr-FR"/>
        </w:rPr>
        <w:t>tourists</w:t>
      </w:r>
      <w:proofErr w:type="spellEnd"/>
      <w:r w:rsidR="00307AE9">
        <w:rPr>
          <w:rFonts w:ascii="Arial" w:hAnsi="Arial" w:cs="Tahoma"/>
          <w:color w:val="6A6A6A"/>
          <w:sz w:val="22"/>
          <w:lang w:val="fr-FR"/>
        </w:rPr>
        <w:t xml:space="preserve"> </w:t>
      </w:r>
      <w:proofErr w:type="spellStart"/>
      <w:r w:rsidRPr="00307AE9">
        <w:rPr>
          <w:rFonts w:ascii="Arial" w:hAnsi="Arial" w:cs="Tahoma"/>
          <w:color w:val="6A6A6A"/>
          <w:sz w:val="22"/>
          <w:lang w:val="fr-FR"/>
        </w:rPr>
        <w:t>threatened</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sexually</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abused</w:t>
      </w:r>
      <w:proofErr w:type="spellEnd"/>
      <w:r w:rsidRPr="00307AE9">
        <w:rPr>
          <w:rFonts w:ascii="Arial" w:hAnsi="Arial" w:cs="Tahoma"/>
          <w:color w:val="6A6A6A"/>
          <w:sz w:val="22"/>
          <w:lang w:val="fr-FR"/>
        </w:rPr>
        <w:t xml:space="preserve">, </w:t>
      </w:r>
      <w:proofErr w:type="spellStart"/>
      <w:r w:rsidRPr="00307AE9">
        <w:rPr>
          <w:rFonts w:ascii="Arial" w:hAnsi="Arial" w:cs="Tahoma"/>
          <w:color w:val="6A6A6A"/>
          <w:sz w:val="22"/>
          <w:lang w:val="fr-FR"/>
        </w:rPr>
        <w:t>beaten</w:t>
      </w:r>
      <w:proofErr w:type="spellEnd"/>
      <w:r w:rsidRPr="00307AE9">
        <w:rPr>
          <w:rFonts w:ascii="Arial" w:hAnsi="Arial" w:cs="Tahoma"/>
          <w:color w:val="6A6A6A"/>
          <w:sz w:val="22"/>
          <w:lang w:val="fr-FR"/>
        </w:rPr>
        <w:t xml:space="preserve"> up, </w:t>
      </w:r>
      <w:proofErr w:type="spellStart"/>
      <w:r w:rsidRPr="00307AE9">
        <w:rPr>
          <w:rFonts w:ascii="Arial" w:hAnsi="Arial" w:cs="Tahoma"/>
          <w:color w:val="6A6A6A"/>
          <w:sz w:val="22"/>
          <w:lang w:val="fr-FR"/>
        </w:rPr>
        <w:t>robbed</w:t>
      </w:r>
      <w:proofErr w:type="spellEnd"/>
      <w:r w:rsidRPr="00307AE9">
        <w:rPr>
          <w:rFonts w:ascii="Arial" w:hAnsi="Arial" w:cs="Tahoma"/>
          <w:color w:val="6A6A6A"/>
          <w:sz w:val="22"/>
          <w:lang w:val="fr-FR"/>
        </w:rPr>
        <w:t xml:space="preserve">. </w:t>
      </w:r>
    </w:p>
    <w:p w:rsidR="008F0623" w:rsidRDefault="008F0623" w:rsidP="00307AE9">
      <w:pPr>
        <w:widowControl w:val="0"/>
        <w:autoSpaceDE w:val="0"/>
        <w:autoSpaceDN w:val="0"/>
        <w:adjustRightInd w:val="0"/>
        <w:spacing w:after="240" w:line="400" w:lineRule="atLeast"/>
        <w:rPr>
          <w:rFonts w:ascii="Arial" w:hAnsi="Arial" w:cs="Tahoma"/>
          <w:b/>
          <w:color w:val="6A6A6A"/>
          <w:sz w:val="22"/>
          <w:u w:val="single"/>
          <w:lang w:val="fr-FR"/>
        </w:rPr>
      </w:pPr>
      <w:proofErr w:type="spellStart"/>
      <w:r>
        <w:rPr>
          <w:rFonts w:ascii="Arial" w:hAnsi="Arial" w:cs="Tahoma"/>
          <w:b/>
          <w:color w:val="6A6A6A"/>
          <w:sz w:val="22"/>
          <w:u w:val="single"/>
          <w:lang w:val="fr-FR"/>
        </w:rPr>
        <w:t>ECOTOURISM</w:t>
      </w:r>
      <w:proofErr w:type="spellEnd"/>
      <w:r>
        <w:rPr>
          <w:rFonts w:ascii="Arial" w:hAnsi="Arial" w:cs="Tahoma"/>
          <w:b/>
          <w:color w:val="6A6A6A"/>
          <w:sz w:val="22"/>
          <w:u w:val="single"/>
          <w:lang w:val="fr-FR"/>
        </w:rPr>
        <w:t xml:space="preserve"> CASE STUDY – COSTA RICA</w:t>
      </w:r>
    </w:p>
    <w:p w:rsidR="008F0623" w:rsidRPr="00C4613E" w:rsidRDefault="008F0623" w:rsidP="008F0623">
      <w:pPr>
        <w:widowControl w:val="0"/>
        <w:autoSpaceDE w:val="0"/>
        <w:autoSpaceDN w:val="0"/>
        <w:adjustRightInd w:val="0"/>
        <w:spacing w:after="320"/>
        <w:rPr>
          <w:rFonts w:ascii="Helvetica" w:eastAsiaTheme="minorEastAsia" w:hAnsi="Helvetica" w:cs="Helvetica"/>
          <w:b/>
          <w:szCs w:val="32"/>
          <w:lang w:val="en-GB" w:eastAsia="fr-FR"/>
        </w:rPr>
      </w:pPr>
      <w:r w:rsidRPr="00C4613E">
        <w:rPr>
          <w:rFonts w:ascii="Helvetica" w:eastAsiaTheme="minorEastAsia" w:hAnsi="Helvetica" w:cs="Helvetica"/>
          <w:b/>
          <w:szCs w:val="32"/>
          <w:lang w:val="en-GB" w:eastAsia="fr-FR"/>
        </w:rPr>
        <w:t xml:space="preserve">Ecotourism Costa Rica </w:t>
      </w:r>
    </w:p>
    <w:p w:rsidR="008F0623" w:rsidRPr="00C4613E" w:rsidRDefault="008F0623" w:rsidP="008F0623">
      <w:pPr>
        <w:widowControl w:val="0"/>
        <w:autoSpaceDE w:val="0"/>
        <w:autoSpaceDN w:val="0"/>
        <w:adjustRightInd w:val="0"/>
        <w:spacing w:after="320"/>
        <w:rPr>
          <w:rFonts w:ascii="Helvetica" w:eastAsiaTheme="minorEastAsia" w:hAnsi="Helvetica" w:cs="Helvetica"/>
          <w:i/>
          <w:sz w:val="22"/>
          <w:szCs w:val="32"/>
          <w:lang w:val="en-GB" w:eastAsia="fr-FR"/>
        </w:rPr>
      </w:pPr>
      <w:r w:rsidRPr="00C4613E">
        <w:rPr>
          <w:rFonts w:ascii="Helvetica" w:eastAsiaTheme="minorEastAsia" w:hAnsi="Helvetica" w:cs="Helvetica"/>
          <w:b/>
          <w:bCs/>
          <w:i/>
          <w:sz w:val="22"/>
          <w:szCs w:val="36"/>
          <w:lang w:val="en-GB" w:eastAsia="fr-FR"/>
        </w:rPr>
        <w:t>Environmental Benefits</w:t>
      </w:r>
      <w:r w:rsidRPr="00C4613E">
        <w:rPr>
          <w:rFonts w:ascii="Helvetica" w:eastAsiaTheme="minorEastAsia" w:hAnsi="Helvetica" w:cs="Helvetica"/>
          <w:i/>
          <w:sz w:val="22"/>
          <w:szCs w:val="32"/>
          <w:lang w:val="en-GB" w:eastAsia="fr-FR"/>
        </w:rPr>
        <w:t> </w:t>
      </w:r>
    </w:p>
    <w:p w:rsidR="00490E36" w:rsidRPr="00C4613E" w:rsidRDefault="008F0623"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eastAsiaTheme="minorEastAsia" w:hAnsi="Arial" w:cs="Helvetica"/>
          <w:sz w:val="22"/>
          <w:szCs w:val="32"/>
          <w:lang w:val="en-GB" w:eastAsia="fr-FR"/>
        </w:rPr>
        <w:t>70 protected areas or national parks coverin</w:t>
      </w:r>
      <w:r w:rsidR="00490E36" w:rsidRPr="00C4613E">
        <w:rPr>
          <w:rFonts w:ascii="Arial" w:eastAsiaTheme="minorEastAsia" w:hAnsi="Arial" w:cs="Helvetica"/>
          <w:sz w:val="22"/>
          <w:szCs w:val="32"/>
          <w:lang w:val="en-GB" w:eastAsia="fr-FR"/>
        </w:rPr>
        <w:t>g 21% of the nation's territory.</w:t>
      </w:r>
    </w:p>
    <w:p w:rsidR="008F0623" w:rsidRPr="00C4613E" w:rsidRDefault="00490E36"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eastAsiaTheme="minorEastAsia" w:hAnsi="Arial" w:cs="Helvetica"/>
          <w:sz w:val="22"/>
          <w:szCs w:val="32"/>
          <w:lang w:val="en-GB" w:eastAsia="fr-FR"/>
        </w:rPr>
        <w:t xml:space="preserve"> C</w:t>
      </w:r>
      <w:r w:rsidR="008F0623" w:rsidRPr="00C4613E">
        <w:rPr>
          <w:rFonts w:ascii="Arial" w:eastAsiaTheme="minorEastAsia" w:hAnsi="Arial" w:cs="Helvetica"/>
          <w:sz w:val="22"/>
          <w:szCs w:val="32"/>
          <w:lang w:val="en-GB" w:eastAsia="fr-FR"/>
        </w:rPr>
        <w:t>reation of Costa Rica's National Park Service in 1970.</w:t>
      </w:r>
    </w:p>
    <w:p w:rsidR="008F0623" w:rsidRPr="00C4613E" w:rsidRDefault="00490E36"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eastAsiaTheme="minorEastAsia" w:hAnsi="Arial" w:cs="Helvetica"/>
          <w:sz w:val="22"/>
          <w:szCs w:val="32"/>
          <w:lang w:val="en-GB" w:eastAsia="fr-FR"/>
        </w:rPr>
        <w:t xml:space="preserve">Costa Ricans were </w:t>
      </w:r>
      <w:r w:rsidR="008F0623" w:rsidRPr="00C4613E">
        <w:rPr>
          <w:rFonts w:ascii="Arial" w:eastAsiaTheme="minorEastAsia" w:hAnsi="Arial" w:cs="Helvetica"/>
          <w:sz w:val="22"/>
          <w:szCs w:val="32"/>
          <w:lang w:val="en-GB" w:eastAsia="fr-FR"/>
        </w:rPr>
        <w:t>turn to the tourism industry for employment – economic incentive for conservatio</w:t>
      </w:r>
      <w:r w:rsidRPr="00C4613E">
        <w:rPr>
          <w:rFonts w:ascii="Arial" w:eastAsiaTheme="minorEastAsia" w:hAnsi="Arial" w:cs="Helvetica"/>
          <w:sz w:val="22"/>
          <w:szCs w:val="32"/>
          <w:lang w:val="en-GB" w:eastAsia="fr-FR"/>
        </w:rPr>
        <w:t>n, as logging ind</w:t>
      </w:r>
      <w:r w:rsidR="008F0623" w:rsidRPr="00C4613E">
        <w:rPr>
          <w:rFonts w:ascii="Arial" w:eastAsiaTheme="minorEastAsia" w:hAnsi="Arial" w:cs="Helvetica"/>
          <w:sz w:val="22"/>
          <w:szCs w:val="32"/>
          <w:lang w:val="en-GB" w:eastAsia="fr-FR"/>
        </w:rPr>
        <w:t>u</w:t>
      </w:r>
      <w:r w:rsidRPr="00C4613E">
        <w:rPr>
          <w:rFonts w:ascii="Arial" w:eastAsiaTheme="minorEastAsia" w:hAnsi="Arial" w:cs="Helvetica"/>
          <w:sz w:val="22"/>
          <w:szCs w:val="32"/>
          <w:lang w:val="en-GB" w:eastAsia="fr-FR"/>
        </w:rPr>
        <w:t>s</w:t>
      </w:r>
      <w:r w:rsidR="008F0623" w:rsidRPr="00C4613E">
        <w:rPr>
          <w:rFonts w:ascii="Arial" w:eastAsiaTheme="minorEastAsia" w:hAnsi="Arial" w:cs="Helvetica"/>
          <w:sz w:val="22"/>
          <w:szCs w:val="32"/>
          <w:lang w:val="en-GB" w:eastAsia="fr-FR"/>
        </w:rPr>
        <w:t>tries closed.</w:t>
      </w:r>
    </w:p>
    <w:p w:rsidR="00490E36" w:rsidRPr="00C4613E" w:rsidRDefault="00490E36"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eastAsiaTheme="minorEastAsia" w:hAnsi="Arial" w:cs="Helvetica"/>
          <w:sz w:val="22"/>
          <w:szCs w:val="32"/>
          <w:lang w:val="en-GB" w:eastAsia="fr-FR"/>
        </w:rPr>
        <w:t xml:space="preserve">Protected </w:t>
      </w:r>
      <w:r w:rsidR="008F0623" w:rsidRPr="00C4613E">
        <w:rPr>
          <w:rFonts w:ascii="Arial" w:eastAsiaTheme="minorEastAsia" w:hAnsi="Arial" w:cs="Helvetica"/>
          <w:sz w:val="22"/>
          <w:szCs w:val="32"/>
          <w:lang w:val="en-GB" w:eastAsia="fr-FR"/>
        </w:rPr>
        <w:t>areas also generate income through environmentally sound</w:t>
      </w:r>
      <w:r w:rsidRPr="00C4613E">
        <w:rPr>
          <w:rFonts w:ascii="Arial" w:eastAsiaTheme="minorEastAsia" w:hAnsi="Arial" w:cs="Helvetica"/>
          <w:sz w:val="22"/>
          <w:szCs w:val="32"/>
          <w:lang w:val="en-GB" w:eastAsia="fr-FR"/>
        </w:rPr>
        <w:t xml:space="preserve"> pharmaceutical research.</w:t>
      </w:r>
    </w:p>
    <w:p w:rsidR="00490E36" w:rsidRPr="00C4613E" w:rsidRDefault="00490E36"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eastAsiaTheme="minorEastAsia" w:hAnsi="Arial" w:cs="Helvetica"/>
          <w:sz w:val="22"/>
          <w:szCs w:val="32"/>
          <w:lang w:val="en-GB" w:eastAsia="fr-FR"/>
        </w:rPr>
        <w:t xml:space="preserve">1991 </w:t>
      </w:r>
      <w:r w:rsidR="008F0623" w:rsidRPr="00C4613E">
        <w:rPr>
          <w:rFonts w:ascii="Arial" w:eastAsiaTheme="minorEastAsia" w:hAnsi="Arial" w:cs="Helvetica"/>
          <w:sz w:val="22"/>
          <w:szCs w:val="32"/>
          <w:lang w:val="en-GB" w:eastAsia="fr-FR"/>
        </w:rPr>
        <w:t xml:space="preserve">pharmaceutical firm Merck &amp; Co </w:t>
      </w:r>
      <w:r w:rsidR="008F0623" w:rsidRPr="00C4613E">
        <w:rPr>
          <w:rFonts w:ascii="Arial" w:hAnsi="Arial" w:cs="Helvetica"/>
          <w:sz w:val="22"/>
          <w:szCs w:val="32"/>
          <w:lang w:val="en-GB"/>
        </w:rPr>
        <w:t>made a deal with Costa Rica's National Biodiversity Institute (</w:t>
      </w:r>
      <w:proofErr w:type="spellStart"/>
      <w:r w:rsidR="008F0623" w:rsidRPr="00C4613E">
        <w:rPr>
          <w:rFonts w:ascii="Arial" w:hAnsi="Arial" w:cs="Helvetica"/>
          <w:sz w:val="22"/>
          <w:szCs w:val="32"/>
          <w:lang w:val="en-GB"/>
        </w:rPr>
        <w:t>INBio</w:t>
      </w:r>
      <w:proofErr w:type="spellEnd"/>
      <w:r w:rsidR="008F0623" w:rsidRPr="00C4613E">
        <w:rPr>
          <w:rFonts w:ascii="Arial" w:hAnsi="Arial" w:cs="Helvetica"/>
          <w:sz w:val="22"/>
          <w:szCs w:val="32"/>
          <w:lang w:val="en-GB"/>
        </w:rPr>
        <w:t xml:space="preserve">) to carry out pharmaceutical research </w:t>
      </w:r>
      <w:proofErr w:type="gramStart"/>
      <w:r w:rsidRPr="00C4613E">
        <w:rPr>
          <w:rFonts w:ascii="Arial" w:hAnsi="Arial" w:cs="Helvetica"/>
          <w:sz w:val="22"/>
          <w:szCs w:val="32"/>
          <w:lang w:val="en-GB"/>
        </w:rPr>
        <w:t>T</w:t>
      </w:r>
      <w:r w:rsidR="008F0623" w:rsidRPr="00C4613E">
        <w:rPr>
          <w:rFonts w:ascii="Arial" w:hAnsi="Arial" w:cs="Helvetica"/>
          <w:sz w:val="22"/>
          <w:szCs w:val="32"/>
          <w:lang w:val="en-GB"/>
        </w:rPr>
        <w:t>his</w:t>
      </w:r>
      <w:proofErr w:type="gramEnd"/>
      <w:r w:rsidR="008F0623" w:rsidRPr="00C4613E">
        <w:rPr>
          <w:rFonts w:ascii="Arial" w:hAnsi="Arial" w:cs="Helvetica"/>
          <w:sz w:val="22"/>
          <w:szCs w:val="32"/>
          <w:lang w:val="en-GB"/>
        </w:rPr>
        <w:t xml:space="preserve"> alliance is concerned with conservation and 50% of any royalties from the discovery of new medicines go to Costa Rica's National Park Fund</w:t>
      </w:r>
      <w:r w:rsidRPr="00C4613E">
        <w:rPr>
          <w:rFonts w:ascii="Arial" w:hAnsi="Arial" w:cs="Helvetica"/>
          <w:sz w:val="22"/>
          <w:szCs w:val="32"/>
          <w:lang w:val="en-GB"/>
        </w:rPr>
        <w:t>.</w:t>
      </w:r>
    </w:p>
    <w:p w:rsidR="00490E36" w:rsidRPr="00C4613E" w:rsidRDefault="00490E36" w:rsidP="008F0623">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hAnsi="Arial" w:cs="Helvetica"/>
          <w:bCs/>
          <w:i/>
          <w:sz w:val="22"/>
          <w:szCs w:val="32"/>
          <w:lang w:val="en-GB"/>
        </w:rPr>
        <w:t>Encourages Individual Conservation Efforts</w:t>
      </w:r>
      <w:r w:rsidRPr="00C4613E">
        <w:rPr>
          <w:rFonts w:ascii="Arial" w:hAnsi="Arial" w:cs="Helvetica"/>
          <w:sz w:val="22"/>
          <w:szCs w:val="32"/>
          <w:lang w:val="en-GB"/>
        </w:rPr>
        <w:t xml:space="preserve"> - ecotourism educates </w:t>
      </w:r>
      <w:proofErr w:type="spellStart"/>
      <w:r w:rsidRPr="00C4613E">
        <w:rPr>
          <w:rFonts w:ascii="Arial" w:hAnsi="Arial" w:cs="Helvetica"/>
          <w:sz w:val="22"/>
          <w:szCs w:val="32"/>
          <w:lang w:val="en-GB"/>
        </w:rPr>
        <w:t>travelers</w:t>
      </w:r>
      <w:proofErr w:type="spellEnd"/>
      <w:r w:rsidRPr="00C4613E">
        <w:rPr>
          <w:rFonts w:ascii="Arial" w:hAnsi="Arial" w:cs="Helvetica"/>
          <w:sz w:val="22"/>
          <w:szCs w:val="32"/>
          <w:lang w:val="en-GB"/>
        </w:rPr>
        <w:t>. Informed tour guides and educational pamphlets can incite tourists to become environmentalists, thereby promoting conservation efforts.</w:t>
      </w:r>
    </w:p>
    <w:p w:rsidR="00490E36" w:rsidRPr="00C4613E" w:rsidRDefault="00490E36" w:rsidP="00490E36">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hAnsi="Arial" w:cs="Helvetica"/>
          <w:sz w:val="22"/>
          <w:szCs w:val="32"/>
          <w:lang w:val="en-GB"/>
        </w:rPr>
        <w:t xml:space="preserve"> </w:t>
      </w:r>
      <w:r w:rsidRPr="00C4613E">
        <w:rPr>
          <w:rFonts w:ascii="Arial" w:hAnsi="Arial" w:cs="Helvetica"/>
          <w:bCs/>
          <w:i/>
          <w:sz w:val="22"/>
          <w:szCs w:val="32"/>
          <w:lang w:val="en-GB"/>
        </w:rPr>
        <w:t>Encourages Small Scale Infrastructure Construction</w:t>
      </w:r>
      <w:r w:rsidRPr="00C4613E">
        <w:rPr>
          <w:rFonts w:ascii="Arial" w:hAnsi="Arial" w:cs="Helvetica"/>
          <w:sz w:val="22"/>
          <w:szCs w:val="32"/>
          <w:lang w:val="en-GB"/>
        </w:rPr>
        <w:t xml:space="preserve"> - ecotourism brings in foreign exchange without the polluting factories and exploitative manufacturing companies. Instead, the infrastructure demands include the construction of small scale hotels and transportation systems. </w:t>
      </w:r>
    </w:p>
    <w:p w:rsidR="00490E36" w:rsidRPr="00C4613E" w:rsidRDefault="00490E36" w:rsidP="00490E36">
      <w:pPr>
        <w:pStyle w:val="ListParagraph"/>
        <w:widowControl w:val="0"/>
        <w:numPr>
          <w:ilvl w:val="0"/>
          <w:numId w:val="13"/>
        </w:numPr>
        <w:autoSpaceDE w:val="0"/>
        <w:autoSpaceDN w:val="0"/>
        <w:adjustRightInd w:val="0"/>
        <w:spacing w:after="320"/>
        <w:rPr>
          <w:rFonts w:ascii="Arial" w:eastAsiaTheme="minorEastAsia" w:hAnsi="Arial" w:cs="Helvetica"/>
          <w:sz w:val="22"/>
          <w:szCs w:val="32"/>
          <w:lang w:val="en-GB" w:eastAsia="fr-FR"/>
        </w:rPr>
      </w:pPr>
      <w:r w:rsidRPr="00C4613E">
        <w:rPr>
          <w:rFonts w:ascii="Arial" w:hAnsi="Arial" w:cs="Helvetica"/>
          <w:sz w:val="22"/>
          <w:szCs w:val="32"/>
          <w:lang w:val="en-GB"/>
        </w:rPr>
        <w:t xml:space="preserve">Architects have begun to specialize in the type of environmentally sensitive construction of small lodges ideal for ecotourism - </w:t>
      </w:r>
      <w:proofErr w:type="spellStart"/>
      <w:r w:rsidRPr="00C4613E">
        <w:rPr>
          <w:rFonts w:ascii="Arial" w:hAnsi="Arial" w:cs="Helvetica"/>
          <w:sz w:val="22"/>
          <w:szCs w:val="32"/>
          <w:lang w:val="en-GB"/>
        </w:rPr>
        <w:t>Lapa</w:t>
      </w:r>
      <w:proofErr w:type="spellEnd"/>
      <w:r w:rsidRPr="00C4613E">
        <w:rPr>
          <w:rFonts w:ascii="Arial" w:hAnsi="Arial" w:cs="Helvetica"/>
          <w:sz w:val="22"/>
          <w:szCs w:val="32"/>
          <w:lang w:val="en-GB"/>
        </w:rPr>
        <w:t xml:space="preserve"> Rios Resort located on Costa Rica's Pacific coast. Ensure resort has as little negative impact -took into account waste management and utilities, as well as the actual building design. Only one tree removed for main lodge and 14 private bungalows. </w:t>
      </w:r>
    </w:p>
    <w:p w:rsidR="00490E36" w:rsidRPr="00C4613E" w:rsidRDefault="00490E36" w:rsidP="00490E36">
      <w:pPr>
        <w:pStyle w:val="ListParagraph"/>
        <w:widowControl w:val="0"/>
        <w:autoSpaceDE w:val="0"/>
        <w:autoSpaceDN w:val="0"/>
        <w:adjustRightInd w:val="0"/>
        <w:spacing w:after="320"/>
        <w:rPr>
          <w:rFonts w:ascii="Arial" w:hAnsi="Arial" w:cs="Helvetica"/>
          <w:sz w:val="22"/>
          <w:szCs w:val="32"/>
          <w:lang w:val="en-GB"/>
        </w:rPr>
      </w:pPr>
    </w:p>
    <w:p w:rsidR="00C4613E" w:rsidRPr="00C4613E" w:rsidRDefault="00490E36" w:rsidP="00C4613E">
      <w:pPr>
        <w:pStyle w:val="ListParagraph"/>
        <w:widowControl w:val="0"/>
        <w:autoSpaceDE w:val="0"/>
        <w:autoSpaceDN w:val="0"/>
        <w:adjustRightInd w:val="0"/>
        <w:spacing w:after="320"/>
        <w:ind w:left="142"/>
        <w:rPr>
          <w:rFonts w:ascii="Arial" w:hAnsi="Arial" w:cs="Helvetica"/>
          <w:b/>
          <w:sz w:val="22"/>
          <w:szCs w:val="32"/>
          <w:lang w:val="en-GB"/>
        </w:rPr>
      </w:pPr>
      <w:r w:rsidRPr="00C4613E">
        <w:rPr>
          <w:rFonts w:ascii="Arial" w:hAnsi="Arial" w:cs="Helvetica"/>
          <w:b/>
          <w:sz w:val="22"/>
          <w:szCs w:val="32"/>
          <w:lang w:val="en-GB"/>
        </w:rPr>
        <w:t>Economic benefits</w:t>
      </w:r>
    </w:p>
    <w:p w:rsidR="00C4613E" w:rsidRPr="00C4613E" w:rsidRDefault="00490E36" w:rsidP="00C4613E">
      <w:pPr>
        <w:pStyle w:val="ListParagraph"/>
        <w:widowControl w:val="0"/>
        <w:numPr>
          <w:ilvl w:val="0"/>
          <w:numId w:val="15"/>
        </w:numPr>
        <w:autoSpaceDE w:val="0"/>
        <w:autoSpaceDN w:val="0"/>
        <w:adjustRightInd w:val="0"/>
        <w:spacing w:after="320"/>
        <w:rPr>
          <w:rFonts w:ascii="Arial" w:hAnsi="Arial" w:cs="Times"/>
          <w:sz w:val="22"/>
          <w:szCs w:val="32"/>
          <w:lang w:val="en-GB"/>
        </w:rPr>
      </w:pPr>
      <w:r w:rsidRPr="00C4613E">
        <w:rPr>
          <w:rFonts w:ascii="Arial" w:hAnsi="Arial" w:cs="Times"/>
          <w:sz w:val="22"/>
          <w:szCs w:val="32"/>
          <w:lang w:val="en-GB"/>
        </w:rPr>
        <w:t>B</w:t>
      </w:r>
      <w:r w:rsidR="008F0623" w:rsidRPr="00C4613E">
        <w:rPr>
          <w:rFonts w:ascii="Arial" w:hAnsi="Arial" w:cs="Times"/>
          <w:sz w:val="22"/>
          <w:szCs w:val="32"/>
          <w:lang w:val="en-GB"/>
        </w:rPr>
        <w:t xml:space="preserve">oosted Costa Rica's overall economic development with tourism revenues last year </w:t>
      </w:r>
      <w:proofErr w:type="spellStart"/>
      <w:r w:rsidR="00C4613E" w:rsidRPr="00C4613E">
        <w:rPr>
          <w:rFonts w:ascii="Arial" w:hAnsi="Arial" w:cs="Times"/>
          <w:sz w:val="22"/>
          <w:szCs w:val="32"/>
          <w:lang w:val="en-GB"/>
        </w:rPr>
        <w:t>totaling</w:t>
      </w:r>
      <w:proofErr w:type="spellEnd"/>
      <w:r w:rsidR="00C4613E" w:rsidRPr="00C4613E">
        <w:rPr>
          <w:rFonts w:ascii="Arial" w:hAnsi="Arial" w:cs="Times"/>
          <w:sz w:val="22"/>
          <w:szCs w:val="32"/>
          <w:lang w:val="en-GB"/>
        </w:rPr>
        <w:t xml:space="preserve"> $1.1 billion - an incredible figure for such a small nation. </w:t>
      </w:r>
    </w:p>
    <w:p w:rsidR="00C4613E" w:rsidRPr="00C4613E" w:rsidRDefault="00C4613E" w:rsidP="00C4613E">
      <w:pPr>
        <w:pStyle w:val="ListParagraph"/>
        <w:widowControl w:val="0"/>
        <w:numPr>
          <w:ilvl w:val="0"/>
          <w:numId w:val="15"/>
        </w:numPr>
        <w:autoSpaceDE w:val="0"/>
        <w:autoSpaceDN w:val="0"/>
        <w:adjustRightInd w:val="0"/>
        <w:spacing w:after="320"/>
        <w:rPr>
          <w:rFonts w:ascii="Arial" w:hAnsi="Arial" w:cs="Times"/>
          <w:sz w:val="22"/>
          <w:szCs w:val="32"/>
          <w:lang w:val="en-GB"/>
        </w:rPr>
      </w:pPr>
      <w:r w:rsidRPr="00C4613E">
        <w:rPr>
          <w:rFonts w:ascii="Arial" w:hAnsi="Arial" w:cs="Times"/>
          <w:sz w:val="22"/>
          <w:szCs w:val="32"/>
          <w:lang w:val="en-GB"/>
        </w:rPr>
        <w:t xml:space="preserve">employment opportunities to often previously disadvantaged rural populations, </w:t>
      </w:r>
    </w:p>
    <w:p w:rsidR="00C4613E" w:rsidRPr="00C4613E" w:rsidRDefault="00C4613E" w:rsidP="00C4613E">
      <w:pPr>
        <w:pStyle w:val="ListParagraph"/>
        <w:widowControl w:val="0"/>
        <w:numPr>
          <w:ilvl w:val="0"/>
          <w:numId w:val="15"/>
        </w:numPr>
        <w:autoSpaceDE w:val="0"/>
        <w:autoSpaceDN w:val="0"/>
        <w:adjustRightInd w:val="0"/>
        <w:spacing w:after="320"/>
        <w:rPr>
          <w:rFonts w:ascii="Arial" w:hAnsi="Arial" w:cs="Helvetica"/>
          <w:b/>
          <w:sz w:val="22"/>
          <w:szCs w:val="32"/>
          <w:lang w:val="en-GB"/>
        </w:rPr>
      </w:pPr>
      <w:r w:rsidRPr="00C4613E">
        <w:rPr>
          <w:rFonts w:ascii="Arial" w:hAnsi="Arial" w:cs="Times"/>
          <w:sz w:val="22"/>
          <w:szCs w:val="32"/>
          <w:lang w:val="en-GB"/>
        </w:rPr>
        <w:t xml:space="preserve">75% of all licensed tour agencies are owned by Costa Ricans and 85% of all of Costa Rica's hotels have fewer than 50 rooms. </w:t>
      </w:r>
    </w:p>
    <w:p w:rsidR="00C4613E" w:rsidRPr="00C4613E" w:rsidRDefault="00C4613E" w:rsidP="00C4613E">
      <w:pPr>
        <w:pStyle w:val="ListParagraph"/>
        <w:widowControl w:val="0"/>
        <w:numPr>
          <w:ilvl w:val="0"/>
          <w:numId w:val="15"/>
        </w:numPr>
        <w:autoSpaceDE w:val="0"/>
        <w:autoSpaceDN w:val="0"/>
        <w:adjustRightInd w:val="0"/>
        <w:spacing w:after="320"/>
        <w:rPr>
          <w:rFonts w:ascii="Arial" w:hAnsi="Arial" w:cs="Helvetica"/>
          <w:b/>
          <w:sz w:val="22"/>
          <w:szCs w:val="32"/>
          <w:lang w:val="en-GB"/>
        </w:rPr>
      </w:pPr>
      <w:r w:rsidRPr="00C4613E">
        <w:rPr>
          <w:rFonts w:ascii="Arial" w:hAnsi="Arial" w:cs="Times"/>
          <w:bCs/>
          <w:i/>
          <w:sz w:val="22"/>
          <w:szCs w:val="32"/>
          <w:lang w:val="en-GB"/>
        </w:rPr>
        <w:t>Benefits to Other Industries</w:t>
      </w:r>
      <w:r w:rsidRPr="00C4613E">
        <w:rPr>
          <w:rFonts w:ascii="Arial" w:hAnsi="Arial" w:cs="Times"/>
          <w:sz w:val="22"/>
          <w:szCs w:val="32"/>
          <w:lang w:val="en-GB"/>
        </w:rPr>
        <w:t xml:space="preserve"> -. For example, a visit to the </w:t>
      </w:r>
      <w:proofErr w:type="spellStart"/>
      <w:r w:rsidRPr="00C4613E">
        <w:rPr>
          <w:rFonts w:ascii="Arial" w:hAnsi="Arial" w:cs="Times"/>
          <w:sz w:val="22"/>
          <w:szCs w:val="32"/>
          <w:lang w:val="en-GB"/>
        </w:rPr>
        <w:t>Carara</w:t>
      </w:r>
      <w:proofErr w:type="spellEnd"/>
      <w:r w:rsidRPr="00C4613E">
        <w:rPr>
          <w:rFonts w:ascii="Arial" w:hAnsi="Arial" w:cs="Times"/>
          <w:sz w:val="22"/>
          <w:szCs w:val="32"/>
          <w:lang w:val="en-GB"/>
        </w:rPr>
        <w:t xml:space="preserve"> Biological Reserve entails not only a $15 entrance fee and possible additional donation, but also a bus ride to the park, a stay in a local hotel, dining in the town's restaurants, and the purchase of souvenirs from street vendors. </w:t>
      </w:r>
    </w:p>
    <w:p w:rsidR="00C4613E" w:rsidRPr="00C4613E" w:rsidRDefault="00C4613E" w:rsidP="00C4613E">
      <w:pPr>
        <w:pStyle w:val="ListParagraph"/>
        <w:widowControl w:val="0"/>
        <w:numPr>
          <w:ilvl w:val="0"/>
          <w:numId w:val="15"/>
        </w:numPr>
        <w:autoSpaceDE w:val="0"/>
        <w:autoSpaceDN w:val="0"/>
        <w:adjustRightInd w:val="0"/>
        <w:spacing w:after="320"/>
        <w:rPr>
          <w:rFonts w:ascii="Arial" w:hAnsi="Arial" w:cs="Helvetica"/>
          <w:b/>
          <w:sz w:val="22"/>
          <w:szCs w:val="32"/>
          <w:lang w:val="en-GB"/>
        </w:rPr>
      </w:pPr>
      <w:r w:rsidRPr="00C4613E">
        <w:rPr>
          <w:rFonts w:ascii="Arial" w:hAnsi="Arial" w:cs="Times"/>
          <w:bCs/>
          <w:i/>
          <w:sz w:val="22"/>
          <w:szCs w:val="32"/>
          <w:lang w:val="en-GB"/>
        </w:rPr>
        <w:t>Transfer of Incomes</w:t>
      </w:r>
      <w:r w:rsidRPr="00C4613E">
        <w:rPr>
          <w:rFonts w:ascii="Arial" w:hAnsi="Arial" w:cs="Times"/>
          <w:sz w:val="22"/>
          <w:szCs w:val="32"/>
          <w:lang w:val="en-GB"/>
        </w:rPr>
        <w:t xml:space="preserve"> - from wealthy nations and persons to the poorer sectors of society. Ecotourism is especially effective in this transfer since </w:t>
      </w:r>
      <w:proofErr w:type="spellStart"/>
      <w:r w:rsidRPr="00C4613E">
        <w:rPr>
          <w:rFonts w:ascii="Arial" w:hAnsi="Arial" w:cs="Times"/>
          <w:sz w:val="22"/>
          <w:szCs w:val="32"/>
          <w:lang w:val="en-GB"/>
        </w:rPr>
        <w:t>travelers</w:t>
      </w:r>
      <w:proofErr w:type="spellEnd"/>
      <w:r w:rsidRPr="00C4613E">
        <w:rPr>
          <w:rFonts w:ascii="Arial" w:hAnsi="Arial" w:cs="Times"/>
          <w:sz w:val="22"/>
          <w:szCs w:val="32"/>
          <w:lang w:val="en-GB"/>
        </w:rPr>
        <w:t xml:space="preserve"> often venture into remote, economically-disadvantaged regions. Costa Rica's </w:t>
      </w:r>
      <w:proofErr w:type="spellStart"/>
      <w:r w:rsidRPr="00C4613E">
        <w:rPr>
          <w:rFonts w:ascii="Arial" w:hAnsi="Arial" w:cs="Times"/>
          <w:sz w:val="22"/>
          <w:szCs w:val="32"/>
          <w:lang w:val="en-GB"/>
        </w:rPr>
        <w:t>Monteverde</w:t>
      </w:r>
      <w:proofErr w:type="spellEnd"/>
      <w:r w:rsidRPr="00C4613E">
        <w:rPr>
          <w:rFonts w:ascii="Arial" w:hAnsi="Arial" w:cs="Times"/>
          <w:sz w:val="22"/>
          <w:szCs w:val="32"/>
          <w:lang w:val="en-GB"/>
        </w:rPr>
        <w:t xml:space="preserve"> Cloud Forest found that foreign visitors are willing to pay an average of $118 to ensure that the park is adequately protected. </w:t>
      </w:r>
    </w:p>
    <w:p w:rsidR="00C4613E" w:rsidRPr="00C4613E" w:rsidRDefault="00C4613E" w:rsidP="00C4613E">
      <w:pPr>
        <w:pStyle w:val="ListParagraph"/>
        <w:widowControl w:val="0"/>
        <w:numPr>
          <w:ilvl w:val="0"/>
          <w:numId w:val="15"/>
        </w:numPr>
        <w:autoSpaceDE w:val="0"/>
        <w:autoSpaceDN w:val="0"/>
        <w:adjustRightInd w:val="0"/>
        <w:spacing w:after="320"/>
        <w:rPr>
          <w:rFonts w:ascii="Arial" w:hAnsi="Arial" w:cs="Helvetica"/>
          <w:b/>
          <w:sz w:val="22"/>
          <w:szCs w:val="32"/>
          <w:lang w:val="en-GB"/>
        </w:rPr>
      </w:pPr>
      <w:r w:rsidRPr="00C4613E">
        <w:rPr>
          <w:rFonts w:ascii="Arial" w:hAnsi="Arial" w:cs="Times"/>
          <w:bCs/>
          <w:i/>
          <w:sz w:val="22"/>
          <w:szCs w:val="32"/>
          <w:lang w:val="en-GB"/>
        </w:rPr>
        <w:t>Diversification</w:t>
      </w:r>
      <w:r w:rsidRPr="00C4613E">
        <w:rPr>
          <w:rFonts w:ascii="Arial" w:hAnsi="Arial" w:cs="Times"/>
          <w:sz w:val="22"/>
          <w:szCs w:val="32"/>
          <w:lang w:val="en-GB"/>
        </w:rPr>
        <w:t xml:space="preserve"> - Has helped diversify the national economy, which previously depended upon the exportation of a few agricultural products, namely coffee, bananas, meat, and sugar, for 65% of its exports. </w:t>
      </w:r>
    </w:p>
    <w:p w:rsidR="00C4613E" w:rsidRDefault="00C4613E" w:rsidP="00C4613E">
      <w:pPr>
        <w:widowControl w:val="0"/>
        <w:autoSpaceDE w:val="0"/>
        <w:autoSpaceDN w:val="0"/>
        <w:adjustRightInd w:val="0"/>
        <w:spacing w:after="320"/>
        <w:rPr>
          <w:rFonts w:ascii="Arial" w:hAnsi="Arial" w:cs="Helvetica"/>
          <w:b/>
          <w:sz w:val="22"/>
          <w:szCs w:val="32"/>
          <w:lang w:val="en-GB"/>
        </w:rPr>
      </w:pPr>
    </w:p>
    <w:p w:rsidR="00C4613E" w:rsidRDefault="00C4613E" w:rsidP="00C4613E">
      <w:pPr>
        <w:widowControl w:val="0"/>
        <w:autoSpaceDE w:val="0"/>
        <w:autoSpaceDN w:val="0"/>
        <w:adjustRightInd w:val="0"/>
        <w:spacing w:after="320"/>
        <w:rPr>
          <w:rFonts w:ascii="Arial" w:hAnsi="Arial" w:cs="Helvetica"/>
          <w:b/>
          <w:sz w:val="22"/>
          <w:szCs w:val="32"/>
          <w:lang w:val="en-GB"/>
        </w:rPr>
      </w:pPr>
    </w:p>
    <w:p w:rsidR="00C4613E" w:rsidRDefault="00C4613E" w:rsidP="00C4613E">
      <w:pPr>
        <w:widowControl w:val="0"/>
        <w:autoSpaceDE w:val="0"/>
        <w:autoSpaceDN w:val="0"/>
        <w:adjustRightInd w:val="0"/>
        <w:spacing w:after="320"/>
        <w:rPr>
          <w:rFonts w:ascii="Arial" w:hAnsi="Arial" w:cs="Helvetica"/>
          <w:b/>
          <w:sz w:val="22"/>
          <w:szCs w:val="32"/>
          <w:lang w:val="en-GB"/>
        </w:rPr>
      </w:pPr>
    </w:p>
    <w:p w:rsidR="006746C2" w:rsidRDefault="00C4613E" w:rsidP="00C4613E">
      <w:pPr>
        <w:widowControl w:val="0"/>
        <w:autoSpaceDE w:val="0"/>
        <w:autoSpaceDN w:val="0"/>
        <w:adjustRightInd w:val="0"/>
        <w:spacing w:after="320"/>
        <w:rPr>
          <w:rFonts w:ascii="Arial" w:hAnsi="Arial" w:cs="Helvetica"/>
          <w:b/>
          <w:sz w:val="22"/>
          <w:szCs w:val="32"/>
          <w:lang w:val="en-GB"/>
        </w:rPr>
      </w:pPr>
      <w:r>
        <w:rPr>
          <w:rFonts w:ascii="Arial" w:hAnsi="Arial" w:cs="Helvetica"/>
          <w:b/>
          <w:sz w:val="22"/>
          <w:szCs w:val="32"/>
          <w:lang w:val="en-GB"/>
        </w:rPr>
        <w:t>CASE STUDY – MIGRATION – MEXICO &amp; USA</w:t>
      </w:r>
    </w:p>
    <w:p w:rsidR="006D22DC" w:rsidRDefault="006D22DC" w:rsidP="006D22DC">
      <w:pPr>
        <w:rPr>
          <w:lang w:val="en-GB"/>
        </w:rPr>
      </w:pPr>
      <w:r w:rsidRPr="006D22DC">
        <w:rPr>
          <w:b/>
          <w:lang w:val="en-GB"/>
        </w:rPr>
        <w:t>Migration</w:t>
      </w:r>
      <w:r>
        <w:rPr>
          <w:lang w:val="en-GB"/>
        </w:rPr>
        <w:t xml:space="preserve"> is the movement of people into and out of an area or country. </w:t>
      </w:r>
    </w:p>
    <w:p w:rsidR="006D22DC" w:rsidRPr="006D22DC" w:rsidRDefault="006D22DC" w:rsidP="006D22DC">
      <w:pPr>
        <w:rPr>
          <w:b/>
          <w:lang w:val="en-GB"/>
        </w:rPr>
      </w:pPr>
      <w:r w:rsidRPr="006D22DC">
        <w:rPr>
          <w:b/>
          <w:lang w:val="en-GB"/>
        </w:rPr>
        <w:t xml:space="preserve">Reasons </w:t>
      </w:r>
    </w:p>
    <w:p w:rsidR="006D22DC" w:rsidRDefault="006D22DC" w:rsidP="006D22DC">
      <w:pPr>
        <w:rPr>
          <w:lang w:val="en-GB"/>
        </w:rPr>
      </w:pPr>
      <w:r>
        <w:rPr>
          <w:lang w:val="en-GB"/>
        </w:rPr>
        <w:t xml:space="preserve">Mexicans migrate to the </w:t>
      </w:r>
      <w:proofErr w:type="gramStart"/>
      <w:r>
        <w:rPr>
          <w:lang w:val="en-GB"/>
        </w:rPr>
        <w:t>US :</w:t>
      </w:r>
      <w:proofErr w:type="gramEnd"/>
      <w:r>
        <w:rPr>
          <w:lang w:val="en-GB"/>
        </w:rPr>
        <w:t xml:space="preserve"> </w:t>
      </w:r>
    </w:p>
    <w:p w:rsidR="006D22DC" w:rsidRDefault="006D22DC" w:rsidP="006D22DC">
      <w:pPr>
        <w:rPr>
          <w:lang w:val="en-GB"/>
        </w:rPr>
      </w:pPr>
      <w:r w:rsidRPr="006D22DC">
        <w:rPr>
          <w:b/>
          <w:lang w:val="en-GB"/>
        </w:rPr>
        <w:t>Push factors</w:t>
      </w:r>
      <w:r>
        <w:rPr>
          <w:lang w:val="en-GB"/>
        </w:rPr>
        <w:t xml:space="preserve"> – unemployment, low wages &amp; poverty.</w:t>
      </w:r>
    </w:p>
    <w:p w:rsidR="006D22DC" w:rsidRDefault="006D22DC" w:rsidP="006D22DC">
      <w:pPr>
        <w:widowControl w:val="0"/>
        <w:autoSpaceDE w:val="0"/>
        <w:autoSpaceDN w:val="0"/>
        <w:adjustRightInd w:val="0"/>
        <w:spacing w:after="320"/>
      </w:pPr>
      <w:r>
        <w:t xml:space="preserve">684, 000 Mexicans with university degrees are presently unemployed. </w:t>
      </w:r>
    </w:p>
    <w:p w:rsidR="006D22DC" w:rsidRPr="006D22DC" w:rsidRDefault="006D22DC" w:rsidP="006D22DC">
      <w:pPr>
        <w:widowControl w:val="0"/>
        <w:autoSpaceDE w:val="0"/>
        <w:autoSpaceDN w:val="0"/>
        <w:adjustRightInd w:val="0"/>
        <w:spacing w:after="320"/>
      </w:pPr>
      <w:r w:rsidRPr="006D22DC">
        <w:rPr>
          <w:b/>
          <w:lang w:val="en-GB"/>
        </w:rPr>
        <w:t>Pull factors</w:t>
      </w:r>
      <w:r>
        <w:rPr>
          <w:lang w:val="en-GB"/>
        </w:rPr>
        <w:t xml:space="preserve"> – better standard of living, plenty of work, send remittances home, better education &amp; health.</w:t>
      </w:r>
    </w:p>
    <w:p w:rsidR="006746C2" w:rsidRPr="00812232" w:rsidRDefault="006D22DC" w:rsidP="00812232">
      <w:pPr>
        <w:rPr>
          <w:lang w:val="en-GB"/>
        </w:rPr>
      </w:pPr>
      <w:r>
        <w:rPr>
          <w:lang w:val="en-GB"/>
        </w:rPr>
        <w:t xml:space="preserve">1.6mn </w:t>
      </w:r>
      <w:proofErr w:type="spellStart"/>
      <w:r>
        <w:rPr>
          <w:lang w:val="en-GB"/>
        </w:rPr>
        <w:t>illiegal</w:t>
      </w:r>
      <w:proofErr w:type="spellEnd"/>
      <w:r>
        <w:rPr>
          <w:lang w:val="en-GB"/>
        </w:rPr>
        <w:t xml:space="preserve"> immigrants being caught trying to enter the US in 2000. This movement has huge impacts on Mexico, the source and the US.</w:t>
      </w:r>
    </w:p>
    <w:tbl>
      <w:tblPr>
        <w:tblW w:w="10381" w:type="dxa"/>
        <w:tblInd w:w="-504" w:type="dxa"/>
        <w:tblBorders>
          <w:top w:val="nil"/>
          <w:left w:val="nil"/>
          <w:right w:val="nil"/>
        </w:tblBorders>
        <w:tblLayout w:type="fixed"/>
        <w:tblLook w:val="0000"/>
      </w:tblPr>
      <w:tblGrid>
        <w:gridCol w:w="2443"/>
        <w:gridCol w:w="4536"/>
        <w:gridCol w:w="3402"/>
      </w:tblGrid>
      <w:tr w:rsidR="006746C2" w:rsidTr="00835D77">
        <w:tc>
          <w:tcPr>
            <w:tcW w:w="2443" w:type="dxa"/>
            <w:vAlign w:val="center"/>
          </w:tcPr>
          <w:p w:rsidR="006746C2" w:rsidRDefault="006746C2">
            <w:pPr>
              <w:widowControl w:val="0"/>
              <w:autoSpaceDE w:val="0"/>
              <w:autoSpaceDN w:val="0"/>
              <w:adjustRightInd w:val="0"/>
              <w:spacing w:line="360" w:lineRule="atLeast"/>
              <w:rPr>
                <w:rFonts w:ascii="Tahoma" w:hAnsi="Tahoma" w:cs="Tahoma"/>
                <w:b/>
                <w:bCs/>
                <w:color w:val="6A6A6A"/>
                <w:lang w:val="fr-FR"/>
              </w:rPr>
            </w:pPr>
            <w:r>
              <w:rPr>
                <w:rFonts w:ascii="Tahoma" w:hAnsi="Tahoma" w:cs="Tahoma"/>
                <w:b/>
                <w:bCs/>
                <w:color w:val="6A6A6A"/>
                <w:lang w:val="fr-FR"/>
              </w:rPr>
              <w:t>Factor:</w:t>
            </w:r>
          </w:p>
        </w:tc>
        <w:tc>
          <w:tcPr>
            <w:tcW w:w="4536" w:type="dxa"/>
            <w:vAlign w:val="center"/>
          </w:tcPr>
          <w:p w:rsidR="006746C2" w:rsidRDefault="006746C2">
            <w:pPr>
              <w:widowControl w:val="0"/>
              <w:autoSpaceDE w:val="0"/>
              <w:autoSpaceDN w:val="0"/>
              <w:adjustRightInd w:val="0"/>
              <w:spacing w:line="360" w:lineRule="atLeast"/>
              <w:rPr>
                <w:rFonts w:ascii="Tahoma" w:hAnsi="Tahoma" w:cs="Tahoma"/>
                <w:b/>
                <w:bCs/>
                <w:color w:val="6A6A6A"/>
                <w:lang w:val="fr-FR"/>
              </w:rPr>
            </w:pPr>
            <w:r>
              <w:rPr>
                <w:rFonts w:ascii="Tahoma" w:hAnsi="Tahoma" w:cs="Tahoma"/>
                <w:b/>
                <w:bCs/>
                <w:color w:val="6A6A6A"/>
                <w:lang w:val="fr-FR"/>
              </w:rPr>
              <w:t>Source :</w:t>
            </w:r>
          </w:p>
        </w:tc>
        <w:tc>
          <w:tcPr>
            <w:tcW w:w="3402" w:type="dxa"/>
            <w:vAlign w:val="center"/>
          </w:tcPr>
          <w:p w:rsidR="006746C2" w:rsidRDefault="006746C2">
            <w:pPr>
              <w:widowControl w:val="0"/>
              <w:autoSpaceDE w:val="0"/>
              <w:autoSpaceDN w:val="0"/>
              <w:adjustRightInd w:val="0"/>
              <w:spacing w:line="360" w:lineRule="atLeast"/>
              <w:rPr>
                <w:rFonts w:ascii="Tahoma" w:hAnsi="Tahoma" w:cs="Tahoma"/>
                <w:b/>
                <w:bCs/>
                <w:color w:val="6A6A6A"/>
                <w:lang w:val="fr-FR"/>
              </w:rPr>
            </w:pPr>
            <w:r>
              <w:rPr>
                <w:rFonts w:ascii="Tahoma" w:hAnsi="Tahoma" w:cs="Tahoma"/>
                <w:b/>
                <w:bCs/>
                <w:color w:val="6A6A6A"/>
                <w:lang w:val="fr-FR"/>
              </w:rPr>
              <w:t>Destination:</w:t>
            </w:r>
          </w:p>
        </w:tc>
      </w:tr>
      <w:tr w:rsidR="006746C2" w:rsidRPr="006D22DC" w:rsidTr="00835D77">
        <w:tblPrEx>
          <w:tblBorders>
            <w:top w:val="none" w:sz="0" w:space="0" w:color="auto"/>
          </w:tblBorders>
        </w:tblPrEx>
        <w:tc>
          <w:tcPr>
            <w:tcW w:w="2443" w:type="dxa"/>
            <w:tcMar>
              <w:top w:w="20" w:type="nil"/>
              <w:left w:w="20" w:type="nil"/>
              <w:bottom w:w="20" w:type="nil"/>
              <w:right w:w="20" w:type="nil"/>
            </w:tcMar>
            <w:vAlign w:val="center"/>
          </w:tcPr>
          <w:p w:rsidR="006746C2" w:rsidRPr="006D22DC" w:rsidRDefault="006746C2">
            <w:pPr>
              <w:widowControl w:val="0"/>
              <w:autoSpaceDE w:val="0"/>
              <w:autoSpaceDN w:val="0"/>
              <w:adjustRightInd w:val="0"/>
              <w:spacing w:line="360" w:lineRule="atLeast"/>
              <w:rPr>
                <w:rFonts w:ascii="Arial" w:hAnsi="Arial" w:cs="Tahoma"/>
                <w:color w:val="6A6A6A"/>
                <w:sz w:val="22"/>
                <w:lang w:val="fr-FR"/>
              </w:rPr>
            </w:pPr>
            <w:proofErr w:type="spellStart"/>
            <w:r w:rsidRPr="006D22DC">
              <w:rPr>
                <w:rFonts w:ascii="Arial" w:hAnsi="Arial" w:cs="Tahoma"/>
                <w:b/>
                <w:bCs/>
                <w:color w:val="6A6A6A"/>
                <w:sz w:val="22"/>
                <w:lang w:val="fr-FR"/>
              </w:rPr>
              <w:t>Economic</w:t>
            </w:r>
            <w:proofErr w:type="spellEnd"/>
            <w:r w:rsidRPr="006D22DC">
              <w:rPr>
                <w:rFonts w:ascii="Arial" w:hAnsi="Arial" w:cs="Tahoma"/>
                <w:b/>
                <w:bCs/>
                <w:color w:val="6A6A6A"/>
                <w:sz w:val="22"/>
                <w:lang w:val="fr-FR"/>
              </w:rPr>
              <w:t xml:space="preserve">    </w:t>
            </w:r>
            <w:r w:rsidR="006D22DC" w:rsidRPr="006D22DC">
              <w:rPr>
                <w:rFonts w:ascii="Arial" w:hAnsi="Arial" w:cs="Tahoma"/>
                <w:b/>
                <w:bCs/>
                <w:color w:val="6A6A6A"/>
                <w:sz w:val="22"/>
                <w:lang w:val="fr-FR"/>
              </w:rPr>
              <w:t>+</w:t>
            </w:r>
          </w:p>
        </w:tc>
        <w:tc>
          <w:tcPr>
            <w:tcW w:w="4536" w:type="dxa"/>
            <w:tcMar>
              <w:top w:w="20" w:type="nil"/>
              <w:left w:w="20" w:type="nil"/>
              <w:bottom w:w="20" w:type="nil"/>
              <w:right w:w="20" w:type="nil"/>
            </w:tcMar>
            <w:vAlign w:val="center"/>
          </w:tcPr>
          <w:p w:rsidR="006746C2" w:rsidRPr="00835D77" w:rsidRDefault="006746C2" w:rsidP="006746C2">
            <w:pPr>
              <w:widowControl w:val="0"/>
              <w:autoSpaceDE w:val="0"/>
              <w:autoSpaceDN w:val="0"/>
              <w:adjustRightInd w:val="0"/>
              <w:spacing w:line="360" w:lineRule="atLeast"/>
              <w:rPr>
                <w:rFonts w:ascii="Arial" w:hAnsi="Arial" w:cs="Tahoma"/>
                <w:color w:val="6A6A6A"/>
                <w:sz w:val="22"/>
                <w:lang w:val="fr-FR"/>
              </w:rPr>
            </w:pPr>
            <w:r w:rsidRPr="00835D77">
              <w:rPr>
                <w:rFonts w:ascii="Arial" w:hAnsi="Arial" w:cs="Tahoma"/>
                <w:color w:val="6A6A6A"/>
                <w:sz w:val="22"/>
                <w:lang w:val="fr-FR"/>
              </w:rPr>
              <w:t>*</w:t>
            </w:r>
            <w:proofErr w:type="spellStart"/>
            <w:r w:rsidRPr="00835D77">
              <w:rPr>
                <w:rFonts w:ascii="Arial" w:hAnsi="Arial" w:cs="Tahoma"/>
                <w:color w:val="6A6A6A"/>
                <w:sz w:val="22"/>
                <w:lang w:val="fr-FR"/>
              </w:rPr>
              <w:t>Reduces</w:t>
            </w:r>
            <w:proofErr w:type="spellEnd"/>
            <w:r w:rsidRPr="00835D77">
              <w:rPr>
                <w:rFonts w:ascii="Arial" w:hAnsi="Arial" w:cs="Tahoma"/>
                <w:color w:val="6A6A6A"/>
                <w:sz w:val="22"/>
                <w:lang w:val="fr-FR"/>
              </w:rPr>
              <w:t xml:space="preserve"> </w:t>
            </w:r>
            <w:proofErr w:type="spellStart"/>
            <w:r w:rsidRPr="00835D77">
              <w:rPr>
                <w:rFonts w:ascii="Arial" w:hAnsi="Arial" w:cs="Tahoma"/>
                <w:color w:val="6A6A6A"/>
                <w:sz w:val="22"/>
                <w:lang w:val="fr-FR"/>
              </w:rPr>
              <w:t>overcrowding</w:t>
            </w:r>
            <w:proofErr w:type="spellEnd"/>
            <w:r w:rsidRPr="00835D77">
              <w:rPr>
                <w:rFonts w:ascii="Arial" w:hAnsi="Arial" w:cs="Tahoma"/>
                <w:color w:val="6A6A6A"/>
                <w:sz w:val="22"/>
                <w:lang w:val="fr-FR"/>
              </w:rPr>
              <w:t xml:space="preserve"> &amp; </w:t>
            </w:r>
            <w:proofErr w:type="spellStart"/>
            <w:r w:rsidRPr="00835D77">
              <w:rPr>
                <w:rFonts w:ascii="Arial" w:hAnsi="Arial" w:cs="Tahoma"/>
                <w:color w:val="6A6A6A"/>
                <w:sz w:val="22"/>
                <w:lang w:val="fr-FR"/>
              </w:rPr>
              <w:t>unemployment</w:t>
            </w:r>
            <w:proofErr w:type="spellEnd"/>
            <w:r w:rsidRPr="00835D77">
              <w:rPr>
                <w:rFonts w:ascii="Arial" w:hAnsi="Arial" w:cs="Tahoma"/>
                <w:color w:val="6A6A6A"/>
                <w:sz w:val="22"/>
                <w:lang w:val="fr-FR"/>
              </w:rPr>
              <w:t xml:space="preserve">. </w:t>
            </w:r>
          </w:p>
          <w:p w:rsidR="006D22DC" w:rsidRPr="00835D77" w:rsidRDefault="006746C2" w:rsidP="006746C2">
            <w:pPr>
              <w:widowControl w:val="0"/>
              <w:autoSpaceDE w:val="0"/>
              <w:autoSpaceDN w:val="0"/>
              <w:adjustRightInd w:val="0"/>
              <w:spacing w:line="360" w:lineRule="atLeast"/>
              <w:rPr>
                <w:rFonts w:ascii="Arial" w:hAnsi="Arial" w:cs="Tahoma"/>
                <w:color w:val="6A6A6A"/>
                <w:sz w:val="22"/>
                <w:lang w:val="fr-FR"/>
              </w:rPr>
            </w:pPr>
            <w:r w:rsidRPr="00835D77">
              <w:rPr>
                <w:rFonts w:ascii="Arial" w:hAnsi="Arial" w:cs="Tahoma"/>
                <w:color w:val="6A6A6A"/>
                <w:sz w:val="22"/>
                <w:lang w:val="fr-FR"/>
              </w:rPr>
              <w:t>*</w:t>
            </w:r>
            <w:proofErr w:type="spellStart"/>
            <w:r w:rsidRPr="00835D77">
              <w:rPr>
                <w:rFonts w:ascii="Arial" w:hAnsi="Arial" w:cs="Tahoma"/>
                <w:color w:val="6A6A6A"/>
                <w:sz w:val="22"/>
                <w:lang w:val="fr-FR"/>
              </w:rPr>
              <w:t>Remittances</w:t>
            </w:r>
            <w:proofErr w:type="spellEnd"/>
            <w:r w:rsidR="006D22DC" w:rsidRPr="00835D77">
              <w:rPr>
                <w:rFonts w:ascii="Arial" w:hAnsi="Arial" w:cs="Tahoma"/>
                <w:color w:val="6A6A6A"/>
                <w:sz w:val="22"/>
                <w:lang w:val="fr-FR"/>
              </w:rPr>
              <w:t xml:space="preserve"> $25bn in 2008</w:t>
            </w:r>
          </w:p>
          <w:p w:rsidR="006746C2" w:rsidRPr="00835D77" w:rsidRDefault="00835D77" w:rsidP="006746C2">
            <w:pPr>
              <w:widowControl w:val="0"/>
              <w:autoSpaceDE w:val="0"/>
              <w:autoSpaceDN w:val="0"/>
              <w:adjustRightInd w:val="0"/>
              <w:spacing w:line="360" w:lineRule="atLeast"/>
              <w:rPr>
                <w:rFonts w:ascii="Arial" w:hAnsi="Arial" w:cs="Tahoma"/>
                <w:color w:val="6A6A6A"/>
                <w:sz w:val="22"/>
                <w:lang w:val="fr-FR"/>
              </w:rPr>
            </w:pPr>
            <w:r>
              <w:rPr>
                <w:rFonts w:ascii="Arial" w:hAnsi="Arial" w:cs="Tahoma"/>
                <w:color w:val="6A6A6A"/>
                <w:sz w:val="22"/>
                <w:lang w:val="fr-FR"/>
              </w:rPr>
              <w:t>*</w:t>
            </w:r>
            <w:proofErr w:type="spellStart"/>
            <w:r>
              <w:rPr>
                <w:rFonts w:ascii="Arial" w:hAnsi="Arial" w:cs="Tahoma"/>
                <w:color w:val="6A6A6A"/>
                <w:sz w:val="22"/>
                <w:lang w:val="fr-FR"/>
              </w:rPr>
              <w:t>L</w:t>
            </w:r>
            <w:r w:rsidR="006D22DC" w:rsidRPr="00835D77">
              <w:rPr>
                <w:rFonts w:ascii="Arial" w:hAnsi="Arial" w:cs="Tahoma"/>
                <w:color w:val="6A6A6A"/>
                <w:sz w:val="22"/>
                <w:lang w:val="fr-FR"/>
              </w:rPr>
              <w:t>ess</w:t>
            </w:r>
            <w:proofErr w:type="spellEnd"/>
            <w:r w:rsidR="006D22DC" w:rsidRPr="00835D77">
              <w:rPr>
                <w:rFonts w:ascii="Arial" w:hAnsi="Arial" w:cs="Tahoma"/>
                <w:color w:val="6A6A6A"/>
                <w:sz w:val="22"/>
                <w:lang w:val="fr-FR"/>
              </w:rPr>
              <w:t xml:space="preserve"> pressure on </w:t>
            </w:r>
            <w:proofErr w:type="spellStart"/>
            <w:r w:rsidR="006D22DC" w:rsidRPr="00835D77">
              <w:rPr>
                <w:rFonts w:ascii="Arial" w:hAnsi="Arial" w:cs="Tahoma"/>
                <w:color w:val="6A6A6A"/>
                <w:sz w:val="22"/>
                <w:lang w:val="fr-FR"/>
              </w:rPr>
              <w:t>resource</w:t>
            </w:r>
            <w:r>
              <w:rPr>
                <w:rFonts w:ascii="Arial" w:hAnsi="Arial" w:cs="Tahoma"/>
                <w:color w:val="6A6A6A"/>
                <w:sz w:val="22"/>
                <w:lang w:val="fr-FR"/>
              </w:rPr>
              <w:t>s</w:t>
            </w:r>
            <w:proofErr w:type="spellEnd"/>
            <w:r w:rsidR="006D22DC" w:rsidRPr="00835D77">
              <w:rPr>
                <w:rFonts w:ascii="Arial" w:hAnsi="Arial" w:cs="Tahoma"/>
                <w:color w:val="6A6A6A"/>
                <w:sz w:val="22"/>
                <w:lang w:val="fr-FR"/>
              </w:rPr>
              <w:t>.</w:t>
            </w:r>
          </w:p>
        </w:tc>
        <w:tc>
          <w:tcPr>
            <w:tcW w:w="3402" w:type="dxa"/>
            <w:tcMar>
              <w:top w:w="20" w:type="nil"/>
              <w:left w:w="20" w:type="nil"/>
              <w:bottom w:w="20" w:type="nil"/>
              <w:right w:w="20" w:type="nil"/>
            </w:tcMar>
            <w:vAlign w:val="center"/>
          </w:tcPr>
          <w:p w:rsidR="006746C2" w:rsidRPr="006D22DC" w:rsidRDefault="006746C2">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color w:val="6A6A6A"/>
                <w:sz w:val="22"/>
                <w:lang w:val="fr-FR"/>
              </w:rPr>
              <w:t xml:space="preserve">*Cheap labour </w:t>
            </w:r>
          </w:p>
          <w:p w:rsidR="006746C2" w:rsidRPr="006D22DC" w:rsidRDefault="006746C2" w:rsidP="006746C2">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color w:val="6A6A6A"/>
                <w:sz w:val="22"/>
                <w:lang w:val="fr-FR"/>
              </w:rPr>
              <w:t>*</w:t>
            </w:r>
            <w:proofErr w:type="spellStart"/>
            <w:r w:rsidRPr="006D22DC">
              <w:rPr>
                <w:rFonts w:ascii="Arial" w:hAnsi="Arial" w:cs="Tahoma"/>
                <w:color w:val="6A6A6A"/>
                <w:sz w:val="22"/>
                <w:lang w:val="fr-FR"/>
              </w:rPr>
              <w:t>Take</w:t>
            </w:r>
            <w:proofErr w:type="spellEnd"/>
            <w:r w:rsidRPr="006D22DC">
              <w:rPr>
                <w:rFonts w:ascii="Arial" w:hAnsi="Arial" w:cs="Tahoma"/>
                <w:color w:val="6A6A6A"/>
                <w:sz w:val="22"/>
                <w:lang w:val="fr-FR"/>
              </w:rPr>
              <w:t xml:space="preserve"> </w:t>
            </w:r>
            <w:proofErr w:type="spellStart"/>
            <w:r w:rsidRPr="006D22DC">
              <w:rPr>
                <w:rFonts w:ascii="Arial" w:hAnsi="Arial" w:cs="Tahoma"/>
                <w:color w:val="6A6A6A"/>
                <w:sz w:val="22"/>
                <w:lang w:val="fr-FR"/>
              </w:rPr>
              <w:t>unwanted</w:t>
            </w:r>
            <w:proofErr w:type="spellEnd"/>
            <w:r w:rsidRPr="006D22DC">
              <w:rPr>
                <w:rFonts w:ascii="Arial" w:hAnsi="Arial" w:cs="Tahoma"/>
                <w:color w:val="6A6A6A"/>
                <w:sz w:val="22"/>
                <w:lang w:val="fr-FR"/>
              </w:rPr>
              <w:t xml:space="preserve"> </w:t>
            </w:r>
            <w:r w:rsidR="006D22DC" w:rsidRPr="006D22DC">
              <w:rPr>
                <w:rFonts w:ascii="Arial" w:hAnsi="Arial" w:cs="Tahoma"/>
                <w:color w:val="6A6A6A"/>
                <w:sz w:val="22"/>
                <w:lang w:val="fr-FR"/>
              </w:rPr>
              <w:t>jobs</w:t>
            </w:r>
          </w:p>
        </w:tc>
      </w:tr>
      <w:tr w:rsidR="006746C2" w:rsidRPr="006D22DC" w:rsidTr="00835D77">
        <w:tblPrEx>
          <w:tblBorders>
            <w:top w:val="none" w:sz="0" w:space="0" w:color="auto"/>
          </w:tblBorders>
        </w:tblPrEx>
        <w:tc>
          <w:tcPr>
            <w:tcW w:w="2443" w:type="dxa"/>
            <w:tcMar>
              <w:top w:w="20" w:type="nil"/>
              <w:left w:w="20" w:type="nil"/>
              <w:bottom w:w="20" w:type="nil"/>
              <w:right w:w="20" w:type="nil"/>
            </w:tcMar>
            <w:vAlign w:val="center"/>
          </w:tcPr>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proofErr w:type="spellStart"/>
            <w:r w:rsidRPr="006D22DC">
              <w:rPr>
                <w:rFonts w:ascii="Arial" w:hAnsi="Arial" w:cs="Tahoma"/>
                <w:b/>
                <w:color w:val="6A6A6A"/>
                <w:sz w:val="22"/>
                <w:lang w:val="fr-FR"/>
              </w:rPr>
              <w:t>Economic</w:t>
            </w:r>
            <w:proofErr w:type="spellEnd"/>
            <w:r w:rsidRPr="006D22DC">
              <w:rPr>
                <w:rFonts w:ascii="Arial" w:hAnsi="Arial" w:cs="Tahoma"/>
                <w:color w:val="6A6A6A"/>
                <w:sz w:val="22"/>
                <w:lang w:val="fr-FR"/>
              </w:rPr>
              <w:t xml:space="preserve">  -</w:t>
            </w:r>
          </w:p>
        </w:tc>
        <w:tc>
          <w:tcPr>
            <w:tcW w:w="4536" w:type="dxa"/>
            <w:tcMar>
              <w:top w:w="20" w:type="nil"/>
              <w:left w:w="20" w:type="nil"/>
              <w:bottom w:w="20" w:type="nil"/>
              <w:right w:w="20" w:type="nil"/>
            </w:tcMar>
            <w:vAlign w:val="center"/>
          </w:tcPr>
          <w:p w:rsidR="006D22DC" w:rsidRPr="00835D77" w:rsidRDefault="006746C2" w:rsidP="00835D77">
            <w:pPr>
              <w:pStyle w:val="ListParagraph"/>
              <w:widowControl w:val="0"/>
              <w:numPr>
                <w:ilvl w:val="0"/>
                <w:numId w:val="16"/>
              </w:numPr>
              <w:autoSpaceDE w:val="0"/>
              <w:autoSpaceDN w:val="0"/>
              <w:adjustRightInd w:val="0"/>
              <w:spacing w:line="360" w:lineRule="atLeast"/>
              <w:rPr>
                <w:rFonts w:ascii="Arial" w:hAnsi="Arial"/>
                <w:sz w:val="22"/>
                <w:lang w:val="en-GB"/>
              </w:rPr>
            </w:pPr>
            <w:proofErr w:type="spellStart"/>
            <w:r w:rsidRPr="00835D77">
              <w:rPr>
                <w:rFonts w:ascii="Arial" w:hAnsi="Arial" w:cs="Tahoma"/>
                <w:color w:val="6A6A6A"/>
                <w:sz w:val="22"/>
                <w:lang w:val="fr-FR"/>
              </w:rPr>
              <w:t>Brain</w:t>
            </w:r>
            <w:proofErr w:type="spellEnd"/>
            <w:r w:rsidRPr="00835D77">
              <w:rPr>
                <w:rFonts w:ascii="Arial" w:hAnsi="Arial" w:cs="Tahoma"/>
                <w:color w:val="6A6A6A"/>
                <w:sz w:val="22"/>
                <w:lang w:val="fr-FR"/>
              </w:rPr>
              <w:t xml:space="preserve"> drain</w:t>
            </w:r>
            <w:r w:rsidR="006D22DC" w:rsidRPr="00835D77">
              <w:rPr>
                <w:rFonts w:ascii="Arial" w:hAnsi="Arial"/>
                <w:sz w:val="22"/>
                <w:lang w:val="en-GB"/>
              </w:rPr>
              <w:t xml:space="preserve"> </w:t>
            </w:r>
          </w:p>
          <w:p w:rsidR="00835D77" w:rsidRPr="00835D77" w:rsidRDefault="00835D77" w:rsidP="00835D77">
            <w:pPr>
              <w:pStyle w:val="ListParagraph"/>
              <w:widowControl w:val="0"/>
              <w:numPr>
                <w:ilvl w:val="0"/>
                <w:numId w:val="16"/>
              </w:numPr>
              <w:autoSpaceDE w:val="0"/>
              <w:autoSpaceDN w:val="0"/>
              <w:adjustRightInd w:val="0"/>
              <w:spacing w:after="320"/>
              <w:rPr>
                <w:rFonts w:ascii="Arial" w:hAnsi="Arial"/>
                <w:sz w:val="22"/>
                <w:lang w:val="en-GB"/>
              </w:rPr>
            </w:pPr>
            <w:r w:rsidRPr="00835D77">
              <w:rPr>
                <w:rFonts w:ascii="Arial" w:hAnsi="Arial"/>
                <w:sz w:val="22"/>
                <w:lang w:val="en-GB"/>
              </w:rPr>
              <w:t>S</w:t>
            </w:r>
            <w:r w:rsidR="006D22DC" w:rsidRPr="00835D77">
              <w:rPr>
                <w:rFonts w:ascii="Arial" w:hAnsi="Arial"/>
                <w:sz w:val="22"/>
                <w:lang w:val="en-GB"/>
              </w:rPr>
              <w:t xml:space="preserve">piral of decline in some areas. </w:t>
            </w:r>
          </w:p>
          <w:p w:rsidR="00835D77" w:rsidRDefault="006D22DC" w:rsidP="00835D77">
            <w:pPr>
              <w:pStyle w:val="ListParagraph"/>
              <w:widowControl w:val="0"/>
              <w:numPr>
                <w:ilvl w:val="0"/>
                <w:numId w:val="16"/>
              </w:numPr>
              <w:autoSpaceDE w:val="0"/>
              <w:autoSpaceDN w:val="0"/>
              <w:adjustRightInd w:val="0"/>
              <w:spacing w:after="320"/>
              <w:rPr>
                <w:rFonts w:ascii="Arial" w:hAnsi="Arial"/>
                <w:sz w:val="22"/>
                <w:lang w:val="en-GB"/>
              </w:rPr>
            </w:pPr>
            <w:r w:rsidRPr="00835D77">
              <w:rPr>
                <w:rFonts w:ascii="Arial" w:hAnsi="Arial"/>
                <w:sz w:val="22"/>
                <w:lang w:val="en-GB"/>
              </w:rPr>
              <w:t xml:space="preserve">Most Mexican </w:t>
            </w:r>
            <w:proofErr w:type="spellStart"/>
            <w:proofErr w:type="gramStart"/>
            <w:r w:rsidRPr="00835D77">
              <w:rPr>
                <w:rFonts w:ascii="Arial" w:hAnsi="Arial"/>
                <w:sz w:val="22"/>
                <w:lang w:val="en-GB"/>
              </w:rPr>
              <w:t>phd</w:t>
            </w:r>
            <w:proofErr w:type="spellEnd"/>
            <w:proofErr w:type="gramEnd"/>
            <w:r w:rsidRPr="00835D77">
              <w:rPr>
                <w:rFonts w:ascii="Arial" w:hAnsi="Arial"/>
                <w:sz w:val="22"/>
                <w:lang w:val="en-GB"/>
              </w:rPr>
              <w:t xml:space="preserve"> students live in the US. </w:t>
            </w:r>
          </w:p>
          <w:p w:rsidR="00835D77" w:rsidRPr="00835D77" w:rsidRDefault="006D22DC" w:rsidP="00835D77">
            <w:pPr>
              <w:pStyle w:val="ListParagraph"/>
              <w:widowControl w:val="0"/>
              <w:numPr>
                <w:ilvl w:val="0"/>
                <w:numId w:val="16"/>
              </w:numPr>
              <w:autoSpaceDE w:val="0"/>
              <w:autoSpaceDN w:val="0"/>
              <w:adjustRightInd w:val="0"/>
              <w:spacing w:after="320"/>
              <w:rPr>
                <w:rFonts w:ascii="Arial" w:hAnsi="Arial"/>
                <w:sz w:val="22"/>
                <w:lang w:val="en-GB"/>
              </w:rPr>
            </w:pPr>
            <w:r w:rsidRPr="00835D77">
              <w:rPr>
                <w:rFonts w:ascii="Arial" w:hAnsi="Arial"/>
                <w:sz w:val="22"/>
              </w:rPr>
              <w:t xml:space="preserve">12% of Mexico's labor force resides in the US, 30% of Mexicans with </w:t>
            </w:r>
            <w:proofErr w:type="spellStart"/>
            <w:r w:rsidRPr="00835D77">
              <w:rPr>
                <w:rFonts w:ascii="Arial" w:hAnsi="Arial"/>
                <w:sz w:val="22"/>
              </w:rPr>
              <w:t>PHDs</w:t>
            </w:r>
            <w:proofErr w:type="spellEnd"/>
            <w:r w:rsidRPr="00835D77">
              <w:rPr>
                <w:rFonts w:ascii="Arial" w:hAnsi="Arial"/>
                <w:sz w:val="22"/>
              </w:rPr>
              <w:t xml:space="preserve"> do so.</w:t>
            </w:r>
          </w:p>
          <w:p w:rsidR="006746C2" w:rsidRPr="00835D77" w:rsidRDefault="006D22DC" w:rsidP="00835D77">
            <w:pPr>
              <w:pStyle w:val="ListParagraph"/>
              <w:widowControl w:val="0"/>
              <w:numPr>
                <w:ilvl w:val="0"/>
                <w:numId w:val="16"/>
              </w:numPr>
              <w:autoSpaceDE w:val="0"/>
              <w:autoSpaceDN w:val="0"/>
              <w:adjustRightInd w:val="0"/>
              <w:spacing w:after="320"/>
              <w:rPr>
                <w:rFonts w:ascii="Arial" w:hAnsi="Arial"/>
                <w:sz w:val="22"/>
                <w:lang w:val="en-GB"/>
              </w:rPr>
            </w:pPr>
            <w:r w:rsidRPr="00835D77">
              <w:rPr>
                <w:rFonts w:ascii="Arial" w:hAnsi="Arial"/>
                <w:sz w:val="22"/>
              </w:rPr>
              <w:t>79% of all science students that the Mexican government funds to study in the USA never return to work in Mexico.</w:t>
            </w:r>
          </w:p>
        </w:tc>
        <w:tc>
          <w:tcPr>
            <w:tcW w:w="3402" w:type="dxa"/>
            <w:tcMar>
              <w:top w:w="20" w:type="nil"/>
              <w:left w:w="20" w:type="nil"/>
              <w:bottom w:w="20" w:type="nil"/>
              <w:right w:w="20" w:type="nil"/>
            </w:tcMar>
            <w:vAlign w:val="center"/>
          </w:tcPr>
          <w:p w:rsidR="006746C2" w:rsidRPr="006D22DC" w:rsidRDefault="00835D77">
            <w:pPr>
              <w:widowControl w:val="0"/>
              <w:autoSpaceDE w:val="0"/>
              <w:autoSpaceDN w:val="0"/>
              <w:adjustRightInd w:val="0"/>
              <w:rPr>
                <w:rFonts w:ascii="Arial" w:hAnsi="Arial" w:cs="Tahoma"/>
                <w:color w:val="6A6A6A"/>
                <w:sz w:val="22"/>
                <w:lang w:val="fr-FR"/>
              </w:rPr>
            </w:pPr>
            <w:r>
              <w:rPr>
                <w:rFonts w:ascii="Arial" w:hAnsi="Arial" w:cs="Tahoma"/>
                <w:color w:val="6A6A6A"/>
                <w:sz w:val="22"/>
                <w:lang w:val="fr-FR"/>
              </w:rPr>
              <w:t>*Pressure o</w:t>
            </w:r>
            <w:r w:rsidR="006746C2" w:rsidRPr="006D22DC">
              <w:rPr>
                <w:rFonts w:ascii="Arial" w:hAnsi="Arial" w:cs="Tahoma"/>
                <w:color w:val="6A6A6A"/>
                <w:sz w:val="22"/>
                <w:lang w:val="fr-FR"/>
              </w:rPr>
              <w:t xml:space="preserve">n </w:t>
            </w:r>
            <w:proofErr w:type="spellStart"/>
            <w:r w:rsidR="006746C2" w:rsidRPr="006D22DC">
              <w:rPr>
                <w:rFonts w:ascii="Arial" w:hAnsi="Arial" w:cs="Tahoma"/>
                <w:color w:val="6A6A6A"/>
                <w:sz w:val="22"/>
                <w:lang w:val="fr-FR"/>
              </w:rPr>
              <w:t>resources</w:t>
            </w:r>
            <w:proofErr w:type="spellEnd"/>
            <w:r w:rsidR="006746C2" w:rsidRPr="006D22DC">
              <w:rPr>
                <w:rFonts w:ascii="Arial" w:hAnsi="Arial" w:cs="Tahoma"/>
                <w:color w:val="6A6A6A"/>
                <w:sz w:val="22"/>
                <w:lang w:val="fr-FR"/>
              </w:rPr>
              <w:t>.</w:t>
            </w:r>
          </w:p>
          <w:p w:rsidR="006746C2" w:rsidRPr="006D22DC" w:rsidRDefault="006746C2">
            <w:pPr>
              <w:widowControl w:val="0"/>
              <w:autoSpaceDE w:val="0"/>
              <w:autoSpaceDN w:val="0"/>
              <w:adjustRightInd w:val="0"/>
              <w:rPr>
                <w:rFonts w:ascii="Arial" w:hAnsi="Arial" w:cs="Tahoma"/>
                <w:color w:val="6A6A6A"/>
                <w:sz w:val="22"/>
                <w:lang w:val="fr-FR"/>
              </w:rPr>
            </w:pPr>
            <w:r w:rsidRPr="006D22DC">
              <w:rPr>
                <w:rFonts w:ascii="Arial" w:hAnsi="Arial" w:cs="Tahoma"/>
                <w:color w:val="6A6A6A"/>
                <w:sz w:val="22"/>
                <w:lang w:val="fr-FR"/>
              </w:rPr>
              <w:t xml:space="preserve">* </w:t>
            </w:r>
            <w:proofErr w:type="spellStart"/>
            <w:r w:rsidRPr="006D22DC">
              <w:rPr>
                <w:rFonts w:ascii="Arial" w:hAnsi="Arial" w:cs="Tahoma"/>
                <w:color w:val="6A6A6A"/>
                <w:sz w:val="22"/>
                <w:lang w:val="fr-FR"/>
              </w:rPr>
              <w:t>Cost</w:t>
            </w:r>
            <w:proofErr w:type="spellEnd"/>
            <w:r w:rsidRPr="006D22DC">
              <w:rPr>
                <w:rFonts w:ascii="Arial" w:hAnsi="Arial" w:cs="Tahoma"/>
                <w:color w:val="6A6A6A"/>
                <w:sz w:val="22"/>
                <w:lang w:val="fr-FR"/>
              </w:rPr>
              <w:t xml:space="preserve"> of </w:t>
            </w:r>
            <w:proofErr w:type="spellStart"/>
            <w:r w:rsidRPr="006D22DC">
              <w:rPr>
                <w:rFonts w:ascii="Arial" w:hAnsi="Arial" w:cs="Tahoma"/>
                <w:color w:val="6A6A6A"/>
                <w:sz w:val="22"/>
                <w:lang w:val="fr-FR"/>
              </w:rPr>
              <w:t>schooling</w:t>
            </w:r>
            <w:proofErr w:type="spellEnd"/>
            <w:r w:rsidRPr="006D22DC">
              <w:rPr>
                <w:rFonts w:ascii="Arial" w:hAnsi="Arial" w:cs="Tahoma"/>
                <w:color w:val="6A6A6A"/>
                <w:sz w:val="22"/>
                <w:lang w:val="fr-FR"/>
              </w:rPr>
              <w:t xml:space="preserve">/ </w:t>
            </w:r>
            <w:proofErr w:type="spellStart"/>
            <w:r w:rsidRPr="006D22DC">
              <w:rPr>
                <w:rFonts w:ascii="Arial" w:hAnsi="Arial" w:cs="Tahoma"/>
                <w:color w:val="6A6A6A"/>
                <w:sz w:val="22"/>
                <w:lang w:val="fr-FR"/>
              </w:rPr>
              <w:t>health</w:t>
            </w:r>
            <w:proofErr w:type="spellEnd"/>
            <w:r w:rsidRPr="006D22DC">
              <w:rPr>
                <w:rFonts w:ascii="Arial" w:hAnsi="Arial" w:cs="Tahoma"/>
                <w:color w:val="6A6A6A"/>
                <w:sz w:val="22"/>
                <w:lang w:val="fr-FR"/>
              </w:rPr>
              <w:t xml:space="preserve"> care</w:t>
            </w:r>
          </w:p>
        </w:tc>
      </w:tr>
      <w:tr w:rsidR="006746C2" w:rsidRPr="006D22DC" w:rsidTr="00835D77">
        <w:tblPrEx>
          <w:tblBorders>
            <w:top w:val="none" w:sz="0" w:space="0" w:color="auto"/>
          </w:tblBorders>
        </w:tblPrEx>
        <w:tc>
          <w:tcPr>
            <w:tcW w:w="2443" w:type="dxa"/>
            <w:tcMar>
              <w:top w:w="20" w:type="nil"/>
              <w:left w:w="20" w:type="nil"/>
              <w:bottom w:w="20" w:type="nil"/>
              <w:right w:w="20" w:type="nil"/>
            </w:tcMar>
            <w:vAlign w:val="center"/>
          </w:tcPr>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b/>
                <w:bCs/>
                <w:color w:val="6A6A6A"/>
                <w:sz w:val="22"/>
                <w:lang w:val="fr-FR"/>
              </w:rPr>
              <w:t>Socio-cultural   -</w:t>
            </w:r>
          </w:p>
        </w:tc>
        <w:tc>
          <w:tcPr>
            <w:tcW w:w="4536" w:type="dxa"/>
            <w:tcMar>
              <w:top w:w="20" w:type="nil"/>
              <w:left w:w="20" w:type="nil"/>
              <w:bottom w:w="20" w:type="nil"/>
              <w:right w:w="20" w:type="nil"/>
            </w:tcMar>
            <w:vAlign w:val="center"/>
          </w:tcPr>
          <w:p w:rsidR="006D22DC" w:rsidRPr="006D22DC" w:rsidRDefault="00835D77">
            <w:pPr>
              <w:widowControl w:val="0"/>
              <w:autoSpaceDE w:val="0"/>
              <w:autoSpaceDN w:val="0"/>
              <w:adjustRightInd w:val="0"/>
              <w:spacing w:line="360" w:lineRule="atLeast"/>
              <w:rPr>
                <w:rFonts w:ascii="Arial" w:hAnsi="Arial" w:cs="Tahoma"/>
                <w:color w:val="6A6A6A"/>
                <w:sz w:val="22"/>
                <w:lang w:val="fr-FR"/>
              </w:rPr>
            </w:pPr>
            <w:r>
              <w:rPr>
                <w:rFonts w:ascii="Arial" w:hAnsi="Arial" w:cs="Tahoma"/>
                <w:color w:val="6A6A6A"/>
                <w:sz w:val="22"/>
                <w:lang w:val="fr-FR"/>
              </w:rPr>
              <w:t xml:space="preserve">*Young males </w:t>
            </w:r>
            <w:proofErr w:type="spellStart"/>
            <w:r>
              <w:rPr>
                <w:rFonts w:ascii="Arial" w:hAnsi="Arial" w:cs="Tahoma"/>
                <w:color w:val="6A6A6A"/>
                <w:sz w:val="22"/>
                <w:lang w:val="fr-FR"/>
              </w:rPr>
              <w:t>leave</w:t>
            </w:r>
            <w:proofErr w:type="spellEnd"/>
            <w:r>
              <w:rPr>
                <w:rFonts w:ascii="Arial" w:hAnsi="Arial" w:cs="Tahoma"/>
                <w:color w:val="6A6A6A"/>
                <w:sz w:val="22"/>
                <w:lang w:val="fr-FR"/>
              </w:rPr>
              <w:t>, &amp;</w:t>
            </w:r>
            <w:r w:rsidR="006D22DC" w:rsidRPr="006D22DC">
              <w:rPr>
                <w:rFonts w:ascii="Arial" w:hAnsi="Arial" w:cs="Tahoma"/>
                <w:color w:val="6A6A6A"/>
                <w:sz w:val="22"/>
                <w:lang w:val="fr-FR"/>
              </w:rPr>
              <w:t xml:space="preserve"> </w:t>
            </w:r>
            <w:proofErr w:type="spellStart"/>
            <w:r w:rsidR="006D22DC" w:rsidRPr="006D22DC">
              <w:rPr>
                <w:rFonts w:ascii="Arial" w:hAnsi="Arial" w:cs="Tahoma"/>
                <w:color w:val="6A6A6A"/>
                <w:sz w:val="22"/>
                <w:lang w:val="fr-FR"/>
              </w:rPr>
              <w:t>women</w:t>
            </w:r>
            <w:proofErr w:type="spellEnd"/>
            <w:r w:rsidR="006D22DC" w:rsidRPr="006D22DC">
              <w:rPr>
                <w:rFonts w:ascii="Arial" w:hAnsi="Arial" w:cs="Tahoma"/>
                <w:color w:val="6A6A6A"/>
                <w:sz w:val="22"/>
                <w:lang w:val="fr-FR"/>
              </w:rPr>
              <w:t xml:space="preserve"> </w:t>
            </w:r>
            <w:proofErr w:type="spellStart"/>
            <w:r>
              <w:rPr>
                <w:rFonts w:ascii="Arial" w:hAnsi="Arial" w:cs="Tahoma"/>
                <w:color w:val="6A6A6A"/>
                <w:sz w:val="22"/>
                <w:lang w:val="fr-FR"/>
              </w:rPr>
              <w:t>left</w:t>
            </w:r>
            <w:proofErr w:type="spellEnd"/>
            <w:r>
              <w:rPr>
                <w:rFonts w:ascii="Arial" w:hAnsi="Arial" w:cs="Tahoma"/>
                <w:color w:val="6A6A6A"/>
                <w:sz w:val="22"/>
                <w:lang w:val="fr-FR"/>
              </w:rPr>
              <w:t xml:space="preserve"> </w:t>
            </w:r>
            <w:proofErr w:type="spellStart"/>
            <w:r w:rsidR="006D22DC" w:rsidRPr="006D22DC">
              <w:rPr>
                <w:rFonts w:ascii="Arial" w:hAnsi="Arial" w:cs="Tahoma"/>
                <w:color w:val="6A6A6A"/>
                <w:sz w:val="22"/>
                <w:lang w:val="fr-FR"/>
              </w:rPr>
              <w:t>behind</w:t>
            </w:r>
            <w:proofErr w:type="spellEnd"/>
            <w:r w:rsidR="006D22DC" w:rsidRPr="006D22DC">
              <w:rPr>
                <w:rFonts w:ascii="Arial" w:hAnsi="Arial" w:cs="Tahoma"/>
                <w:color w:val="6A6A6A"/>
                <w:sz w:val="22"/>
                <w:lang w:val="fr-FR"/>
              </w:rPr>
              <w:t>.</w:t>
            </w:r>
          </w:p>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color w:val="6A6A6A"/>
                <w:sz w:val="22"/>
                <w:lang w:val="fr-FR"/>
              </w:rPr>
              <w:t xml:space="preserve">*Culture </w:t>
            </w:r>
            <w:proofErr w:type="spellStart"/>
            <w:r w:rsidRPr="006D22DC">
              <w:rPr>
                <w:rFonts w:ascii="Arial" w:hAnsi="Arial" w:cs="Tahoma"/>
                <w:color w:val="6A6A6A"/>
                <w:sz w:val="22"/>
                <w:lang w:val="fr-FR"/>
              </w:rPr>
              <w:t>diluted</w:t>
            </w:r>
            <w:proofErr w:type="spellEnd"/>
          </w:p>
        </w:tc>
        <w:tc>
          <w:tcPr>
            <w:tcW w:w="3402" w:type="dxa"/>
            <w:tcMar>
              <w:top w:w="20" w:type="nil"/>
              <w:left w:w="20" w:type="nil"/>
              <w:bottom w:w="20" w:type="nil"/>
              <w:right w:w="20" w:type="nil"/>
            </w:tcMar>
            <w:vAlign w:val="center"/>
          </w:tcPr>
          <w:p w:rsidR="006D22DC" w:rsidRPr="006D22DC" w:rsidRDefault="006D22DC">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color w:val="6A6A6A"/>
                <w:sz w:val="22"/>
                <w:lang w:val="fr-FR"/>
              </w:rPr>
              <w:t>*</w:t>
            </w:r>
            <w:proofErr w:type="spellStart"/>
            <w:r w:rsidRPr="006D22DC">
              <w:rPr>
                <w:rFonts w:ascii="Arial" w:hAnsi="Arial" w:cs="Tahoma"/>
                <w:color w:val="6A6A6A"/>
                <w:sz w:val="22"/>
                <w:lang w:val="fr-FR"/>
              </w:rPr>
              <w:t>Racism</w:t>
            </w:r>
            <w:proofErr w:type="spellEnd"/>
            <w:r w:rsidRPr="006D22DC">
              <w:rPr>
                <w:rFonts w:ascii="Arial" w:hAnsi="Arial" w:cs="Tahoma"/>
                <w:color w:val="6A6A6A"/>
                <w:sz w:val="22"/>
                <w:lang w:val="fr-FR"/>
              </w:rPr>
              <w:t xml:space="preserve"> – tension &amp; violence</w:t>
            </w:r>
          </w:p>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color w:val="6A6A6A"/>
                <w:sz w:val="22"/>
                <w:lang w:val="fr-FR"/>
              </w:rPr>
              <w:t>*</w:t>
            </w:r>
            <w:proofErr w:type="spellStart"/>
            <w:r w:rsidRPr="006D22DC">
              <w:rPr>
                <w:rFonts w:ascii="Arial" w:hAnsi="Arial" w:cs="Tahoma"/>
                <w:color w:val="6A6A6A"/>
                <w:sz w:val="22"/>
                <w:lang w:val="fr-FR"/>
              </w:rPr>
              <w:t>Segregation</w:t>
            </w:r>
            <w:proofErr w:type="spellEnd"/>
            <w:r w:rsidRPr="006D22DC">
              <w:rPr>
                <w:rFonts w:ascii="Arial" w:hAnsi="Arial" w:cs="Tahoma"/>
                <w:color w:val="6A6A6A"/>
                <w:sz w:val="22"/>
                <w:lang w:val="fr-FR"/>
              </w:rPr>
              <w:t xml:space="preserve"> &amp; </w:t>
            </w:r>
            <w:proofErr w:type="spellStart"/>
            <w:r w:rsidRPr="006D22DC">
              <w:rPr>
                <w:rFonts w:ascii="Arial" w:hAnsi="Arial" w:cs="Tahoma"/>
                <w:color w:val="6A6A6A"/>
                <w:sz w:val="22"/>
                <w:lang w:val="fr-FR"/>
              </w:rPr>
              <w:t>development</w:t>
            </w:r>
            <w:proofErr w:type="spellEnd"/>
            <w:r w:rsidRPr="006D22DC">
              <w:rPr>
                <w:rFonts w:ascii="Arial" w:hAnsi="Arial" w:cs="Tahoma"/>
                <w:color w:val="6A6A6A"/>
                <w:sz w:val="22"/>
                <w:lang w:val="fr-FR"/>
              </w:rPr>
              <w:t xml:space="preserve"> of ghettos</w:t>
            </w:r>
          </w:p>
        </w:tc>
      </w:tr>
      <w:tr w:rsidR="006746C2" w:rsidRPr="006D22DC" w:rsidTr="00835D77">
        <w:tc>
          <w:tcPr>
            <w:tcW w:w="2443" w:type="dxa"/>
            <w:tcMar>
              <w:top w:w="20" w:type="nil"/>
              <w:left w:w="20" w:type="nil"/>
              <w:bottom w:w="20" w:type="nil"/>
              <w:right w:w="20" w:type="nil"/>
            </w:tcMar>
            <w:vAlign w:val="center"/>
          </w:tcPr>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r w:rsidRPr="006D22DC">
              <w:rPr>
                <w:rFonts w:ascii="Arial" w:hAnsi="Arial" w:cs="Tahoma"/>
                <w:b/>
                <w:bCs/>
                <w:color w:val="6A6A6A"/>
                <w:sz w:val="22"/>
                <w:lang w:val="fr-FR"/>
              </w:rPr>
              <w:t>Socio-cultural   +</w:t>
            </w:r>
          </w:p>
        </w:tc>
        <w:tc>
          <w:tcPr>
            <w:tcW w:w="4536" w:type="dxa"/>
            <w:tcMar>
              <w:top w:w="20" w:type="nil"/>
              <w:left w:w="20" w:type="nil"/>
              <w:bottom w:w="20" w:type="nil"/>
              <w:right w:w="20" w:type="nil"/>
            </w:tcMar>
            <w:vAlign w:val="center"/>
          </w:tcPr>
          <w:p w:rsidR="006746C2" w:rsidRPr="006D22DC" w:rsidRDefault="006D22DC" w:rsidP="006D22DC">
            <w:pPr>
              <w:widowControl w:val="0"/>
              <w:autoSpaceDE w:val="0"/>
              <w:autoSpaceDN w:val="0"/>
              <w:adjustRightInd w:val="0"/>
              <w:rPr>
                <w:rFonts w:ascii="Arial" w:hAnsi="Arial" w:cs="Tahoma"/>
                <w:color w:val="6A6A6A"/>
                <w:sz w:val="22"/>
                <w:lang w:val="fr-FR"/>
              </w:rPr>
            </w:pPr>
            <w:r w:rsidRPr="006D22DC">
              <w:rPr>
                <w:rFonts w:ascii="Arial" w:hAnsi="Arial" w:cs="Tahoma"/>
                <w:color w:val="6A6A6A"/>
                <w:sz w:val="22"/>
                <w:lang w:val="fr-FR"/>
              </w:rPr>
              <w:t>*</w:t>
            </w:r>
            <w:proofErr w:type="spellStart"/>
            <w:r w:rsidRPr="006D22DC">
              <w:rPr>
                <w:rFonts w:ascii="Arial" w:hAnsi="Arial" w:cs="Tahoma"/>
                <w:color w:val="6A6A6A"/>
                <w:sz w:val="22"/>
                <w:lang w:val="fr-FR"/>
              </w:rPr>
              <w:t>Remittances</w:t>
            </w:r>
            <w:proofErr w:type="spellEnd"/>
            <w:r w:rsidRPr="006D22DC">
              <w:rPr>
                <w:rFonts w:ascii="Arial" w:hAnsi="Arial" w:cs="Tahoma"/>
                <w:color w:val="6A6A6A"/>
                <w:sz w:val="22"/>
                <w:lang w:val="fr-FR"/>
              </w:rPr>
              <w:t xml:space="preserve"> </w:t>
            </w:r>
            <w:proofErr w:type="spellStart"/>
            <w:r w:rsidRPr="006D22DC">
              <w:rPr>
                <w:rFonts w:ascii="Arial" w:hAnsi="Arial" w:cs="Tahoma"/>
                <w:color w:val="6A6A6A"/>
                <w:sz w:val="22"/>
                <w:lang w:val="fr-FR"/>
              </w:rPr>
              <w:t>may</w:t>
            </w:r>
            <w:proofErr w:type="spellEnd"/>
            <w:r w:rsidRPr="006D22DC">
              <w:rPr>
                <w:rFonts w:ascii="Arial" w:hAnsi="Arial" w:cs="Tahoma"/>
                <w:color w:val="6A6A6A"/>
                <w:sz w:val="22"/>
                <w:lang w:val="fr-FR"/>
              </w:rPr>
              <w:t xml:space="preserve"> </w:t>
            </w:r>
            <w:proofErr w:type="spellStart"/>
            <w:r w:rsidRPr="006D22DC">
              <w:rPr>
                <w:rFonts w:ascii="Arial" w:hAnsi="Arial" w:cs="Tahoma"/>
                <w:color w:val="6A6A6A"/>
                <w:sz w:val="22"/>
                <w:lang w:val="fr-FR"/>
              </w:rPr>
              <w:t>improve</w:t>
            </w:r>
            <w:proofErr w:type="spellEnd"/>
            <w:r w:rsidRPr="006D22DC">
              <w:rPr>
                <w:rFonts w:ascii="Arial" w:hAnsi="Arial" w:cs="Tahoma"/>
                <w:color w:val="6A6A6A"/>
                <w:sz w:val="22"/>
                <w:lang w:val="fr-FR"/>
              </w:rPr>
              <w:t xml:space="preserve"> standard of living.</w:t>
            </w:r>
          </w:p>
        </w:tc>
        <w:tc>
          <w:tcPr>
            <w:tcW w:w="3402" w:type="dxa"/>
            <w:tcMar>
              <w:top w:w="20" w:type="nil"/>
              <w:left w:w="20" w:type="nil"/>
              <w:bottom w:w="20" w:type="nil"/>
              <w:right w:w="20" w:type="nil"/>
            </w:tcMar>
            <w:vAlign w:val="center"/>
          </w:tcPr>
          <w:p w:rsidR="006746C2" w:rsidRPr="006D22DC" w:rsidRDefault="006D22DC">
            <w:pPr>
              <w:widowControl w:val="0"/>
              <w:autoSpaceDE w:val="0"/>
              <w:autoSpaceDN w:val="0"/>
              <w:adjustRightInd w:val="0"/>
              <w:rPr>
                <w:rFonts w:ascii="Arial" w:hAnsi="Arial" w:cs="Tahoma"/>
                <w:color w:val="6A6A6A"/>
                <w:sz w:val="22"/>
                <w:lang w:val="fr-FR"/>
              </w:rPr>
            </w:pPr>
            <w:r w:rsidRPr="006D22DC">
              <w:rPr>
                <w:rFonts w:ascii="Arial" w:hAnsi="Arial" w:cs="Tahoma"/>
                <w:color w:val="6A6A6A"/>
                <w:sz w:val="22"/>
                <w:lang w:val="fr-FR"/>
              </w:rPr>
              <w:t>* Mix of cultures – restaurants, music</w:t>
            </w:r>
          </w:p>
        </w:tc>
      </w:tr>
    </w:tbl>
    <w:p w:rsidR="006746C2" w:rsidRPr="006D22DC" w:rsidRDefault="006746C2" w:rsidP="006746C2">
      <w:pPr>
        <w:widowControl w:val="0"/>
        <w:autoSpaceDE w:val="0"/>
        <w:autoSpaceDN w:val="0"/>
        <w:adjustRightInd w:val="0"/>
        <w:spacing w:line="260" w:lineRule="atLeast"/>
        <w:rPr>
          <w:rFonts w:ascii="Arial" w:hAnsi="Arial" w:cs="Tahoma"/>
          <w:color w:val="6A6A6A"/>
          <w:sz w:val="22"/>
          <w:szCs w:val="22"/>
          <w:lang w:val="fr-FR"/>
        </w:rPr>
      </w:pPr>
    </w:p>
    <w:tbl>
      <w:tblPr>
        <w:tblW w:w="10348" w:type="dxa"/>
        <w:tblInd w:w="-504" w:type="dxa"/>
        <w:tblBorders>
          <w:top w:val="nil"/>
          <w:left w:val="nil"/>
          <w:right w:val="nil"/>
        </w:tblBorders>
        <w:tblLayout w:type="fixed"/>
        <w:tblLook w:val="0000"/>
      </w:tblPr>
      <w:tblGrid>
        <w:gridCol w:w="2410"/>
        <w:gridCol w:w="4536"/>
        <w:gridCol w:w="3402"/>
      </w:tblGrid>
      <w:tr w:rsidR="006746C2" w:rsidRPr="006D22DC" w:rsidTr="00835D77">
        <w:tc>
          <w:tcPr>
            <w:tcW w:w="2410" w:type="dxa"/>
            <w:tcMar>
              <w:top w:w="20" w:type="nil"/>
              <w:left w:w="20" w:type="nil"/>
              <w:bottom w:w="20" w:type="nil"/>
              <w:right w:w="20" w:type="nil"/>
            </w:tcMar>
            <w:vAlign w:val="center"/>
          </w:tcPr>
          <w:p w:rsidR="006746C2" w:rsidRPr="006D22DC" w:rsidRDefault="006D22DC">
            <w:pPr>
              <w:widowControl w:val="0"/>
              <w:autoSpaceDE w:val="0"/>
              <w:autoSpaceDN w:val="0"/>
              <w:adjustRightInd w:val="0"/>
              <w:spacing w:line="360" w:lineRule="atLeast"/>
              <w:rPr>
                <w:rFonts w:ascii="Arial" w:hAnsi="Arial" w:cs="Tahoma"/>
                <w:color w:val="6A6A6A"/>
                <w:sz w:val="22"/>
                <w:lang w:val="fr-FR"/>
              </w:rPr>
            </w:pPr>
            <w:proofErr w:type="spellStart"/>
            <w:r w:rsidRPr="006D22DC">
              <w:rPr>
                <w:rFonts w:ascii="Arial" w:hAnsi="Arial" w:cs="Tahoma"/>
                <w:b/>
                <w:bCs/>
                <w:color w:val="6A6A6A"/>
                <w:sz w:val="22"/>
                <w:lang w:val="fr-FR"/>
              </w:rPr>
              <w:t>Political</w:t>
            </w:r>
            <w:proofErr w:type="spellEnd"/>
            <w:r w:rsidRPr="006D22DC">
              <w:rPr>
                <w:rFonts w:ascii="Arial" w:hAnsi="Arial" w:cs="Tahoma"/>
                <w:b/>
                <w:bCs/>
                <w:color w:val="6A6A6A"/>
                <w:sz w:val="22"/>
                <w:lang w:val="fr-FR"/>
              </w:rPr>
              <w:t xml:space="preserve">   </w:t>
            </w:r>
          </w:p>
        </w:tc>
        <w:tc>
          <w:tcPr>
            <w:tcW w:w="4536" w:type="dxa"/>
            <w:tcMar>
              <w:top w:w="20" w:type="nil"/>
              <w:left w:w="20" w:type="nil"/>
              <w:bottom w:w="20" w:type="nil"/>
              <w:right w:w="20" w:type="nil"/>
            </w:tcMar>
            <w:vAlign w:val="center"/>
          </w:tcPr>
          <w:p w:rsidR="006D22DC" w:rsidRPr="006D22DC" w:rsidRDefault="006D22DC" w:rsidP="006D22DC">
            <w:pPr>
              <w:rPr>
                <w:rFonts w:ascii="Arial" w:hAnsi="Arial"/>
                <w:sz w:val="22"/>
                <w:lang w:val="en-GB"/>
              </w:rPr>
            </w:pPr>
            <w:r w:rsidRPr="006D22DC">
              <w:rPr>
                <w:rFonts w:ascii="Arial" w:hAnsi="Arial"/>
                <w:sz w:val="22"/>
                <w:lang w:val="en-GB"/>
              </w:rPr>
              <w:t>Due to the negative socio-economic impacts felt in Mexico, the Mexican government has set up an abroad programme to establish better links with Mexicans in the US in the hope they return and invest in Mexico.</w:t>
            </w:r>
          </w:p>
          <w:p w:rsidR="006746C2" w:rsidRPr="006D22DC" w:rsidRDefault="006746C2">
            <w:pPr>
              <w:widowControl w:val="0"/>
              <w:autoSpaceDE w:val="0"/>
              <w:autoSpaceDN w:val="0"/>
              <w:adjustRightInd w:val="0"/>
              <w:spacing w:line="360" w:lineRule="atLeast"/>
              <w:rPr>
                <w:rFonts w:ascii="Arial" w:hAnsi="Arial" w:cs="Tahoma"/>
                <w:color w:val="6A6A6A"/>
                <w:sz w:val="22"/>
                <w:lang w:val="fr-FR"/>
              </w:rPr>
            </w:pPr>
          </w:p>
        </w:tc>
        <w:tc>
          <w:tcPr>
            <w:tcW w:w="3402" w:type="dxa"/>
            <w:tcMar>
              <w:top w:w="20" w:type="nil"/>
              <w:left w:w="20" w:type="nil"/>
              <w:bottom w:w="20" w:type="nil"/>
              <w:right w:w="20" w:type="nil"/>
            </w:tcMar>
            <w:vAlign w:val="center"/>
          </w:tcPr>
          <w:p w:rsidR="006D22DC" w:rsidRPr="006D22DC" w:rsidRDefault="006D22DC" w:rsidP="006D22DC">
            <w:pPr>
              <w:rPr>
                <w:rFonts w:ascii="Arial" w:hAnsi="Arial"/>
                <w:sz w:val="22"/>
                <w:lang w:val="en-GB"/>
              </w:rPr>
            </w:pPr>
            <w:r w:rsidRPr="006D22DC">
              <w:rPr>
                <w:rFonts w:ascii="Arial" w:hAnsi="Arial"/>
                <w:sz w:val="22"/>
                <w:lang w:val="en-GB"/>
              </w:rPr>
              <w:t>Due to the large volume of Mexicans which try to illegally enter the country, plus unrest and racial tension in the US there has been call for tighter immigration controls – 9,150 border control agents work the 3,500km border fence, with the fence costing $16.5bn over 25 years.</w:t>
            </w:r>
          </w:p>
          <w:p w:rsidR="006746C2" w:rsidRPr="006D22DC" w:rsidRDefault="006746C2">
            <w:pPr>
              <w:widowControl w:val="0"/>
              <w:autoSpaceDE w:val="0"/>
              <w:autoSpaceDN w:val="0"/>
              <w:adjustRightInd w:val="0"/>
              <w:spacing w:line="360" w:lineRule="atLeast"/>
              <w:rPr>
                <w:rFonts w:ascii="Arial" w:hAnsi="Arial" w:cs="Tahoma"/>
                <w:color w:val="6A6A6A"/>
                <w:sz w:val="22"/>
                <w:lang w:val="fr-FR"/>
              </w:rPr>
            </w:pPr>
          </w:p>
        </w:tc>
      </w:tr>
    </w:tbl>
    <w:p w:rsidR="00C4613E" w:rsidRDefault="00C4613E" w:rsidP="00C4613E">
      <w:pPr>
        <w:pStyle w:val="ListParagraph"/>
        <w:widowControl w:val="0"/>
        <w:autoSpaceDE w:val="0"/>
        <w:autoSpaceDN w:val="0"/>
        <w:adjustRightInd w:val="0"/>
        <w:spacing w:after="320"/>
        <w:ind w:left="862"/>
      </w:pPr>
    </w:p>
    <w:sectPr w:rsidR="00C4613E" w:rsidSect="006746C2">
      <w:pgSz w:w="11904" w:h="16834"/>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B5065"/>
    <w:multiLevelType w:val="hybridMultilevel"/>
    <w:tmpl w:val="FE0E20C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02953146"/>
    <w:multiLevelType w:val="hybridMultilevel"/>
    <w:tmpl w:val="FDE0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271928"/>
    <w:multiLevelType w:val="hybridMultilevel"/>
    <w:tmpl w:val="9D16F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93178E"/>
    <w:multiLevelType w:val="hybridMultilevel"/>
    <w:tmpl w:val="3424A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903F7D"/>
    <w:multiLevelType w:val="hybridMultilevel"/>
    <w:tmpl w:val="9B243E5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C9D74E8"/>
    <w:multiLevelType w:val="hybridMultilevel"/>
    <w:tmpl w:val="A4DAC7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E9C2EAC"/>
    <w:multiLevelType w:val="hybridMultilevel"/>
    <w:tmpl w:val="F8F8C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53765E"/>
    <w:multiLevelType w:val="hybridMultilevel"/>
    <w:tmpl w:val="826E3BA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56431F46"/>
    <w:multiLevelType w:val="hybridMultilevel"/>
    <w:tmpl w:val="EF02D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954BC4"/>
    <w:multiLevelType w:val="hybridMultilevel"/>
    <w:tmpl w:val="C5643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DA02C6"/>
    <w:multiLevelType w:val="hybridMultilevel"/>
    <w:tmpl w:val="401A7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391D09"/>
    <w:multiLevelType w:val="hybridMultilevel"/>
    <w:tmpl w:val="0DD624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7154E74"/>
    <w:multiLevelType w:val="hybridMultilevel"/>
    <w:tmpl w:val="0E2E7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807339"/>
    <w:multiLevelType w:val="hybridMultilevel"/>
    <w:tmpl w:val="B6C2C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651BE0"/>
    <w:multiLevelType w:val="hybridMultilevel"/>
    <w:tmpl w:val="2A1CC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6"/>
  </w:num>
  <w:num w:numId="5">
    <w:abstractNumId w:val="2"/>
  </w:num>
  <w:num w:numId="6">
    <w:abstractNumId w:val="12"/>
  </w:num>
  <w:num w:numId="7">
    <w:abstractNumId w:val="13"/>
  </w:num>
  <w:num w:numId="8">
    <w:abstractNumId w:val="7"/>
  </w:num>
  <w:num w:numId="9">
    <w:abstractNumId w:val="15"/>
  </w:num>
  <w:num w:numId="10">
    <w:abstractNumId w:val="4"/>
  </w:num>
  <w:num w:numId="11">
    <w:abstractNumId w:val="1"/>
  </w:num>
  <w:num w:numId="12">
    <w:abstractNumId w:val="0"/>
  </w:num>
  <w:num w:numId="13">
    <w:abstractNumId w:val="9"/>
  </w:num>
  <w:num w:numId="14">
    <w:abstractNumId w:val="5"/>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7D85"/>
    <w:rsid w:val="00307AE9"/>
    <w:rsid w:val="00490E36"/>
    <w:rsid w:val="00534F28"/>
    <w:rsid w:val="006746C2"/>
    <w:rsid w:val="00686EFD"/>
    <w:rsid w:val="006D22DC"/>
    <w:rsid w:val="00812232"/>
    <w:rsid w:val="00835D77"/>
    <w:rsid w:val="008F0623"/>
    <w:rsid w:val="00995442"/>
    <w:rsid w:val="00B37D85"/>
    <w:rsid w:val="00C4613E"/>
    <w:rsid w:val="00CD7D6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7D85"/>
    <w:pPr>
      <w:spacing w:beforeLines="1" w:afterLines="1"/>
    </w:pPr>
    <w:rPr>
      <w:rFonts w:ascii="Times" w:hAnsi="Times" w:cs="Times New Roman"/>
      <w:sz w:val="20"/>
      <w:szCs w:val="20"/>
    </w:rPr>
  </w:style>
  <w:style w:type="paragraph" w:styleId="ListParagraph">
    <w:name w:val="List Paragraph"/>
    <w:basedOn w:val="Normal"/>
    <w:uiPriority w:val="34"/>
    <w:qFormat/>
    <w:rsid w:val="00B37D85"/>
    <w:pPr>
      <w:ind w:left="720"/>
      <w:contextualSpacing/>
    </w:pPr>
  </w:style>
</w:styles>
</file>

<file path=word/webSettings.xml><?xml version="1.0" encoding="utf-8"?>
<w:webSettings xmlns:r="http://schemas.openxmlformats.org/officeDocument/2006/relationships" xmlns:w="http://schemas.openxmlformats.org/wordprocessingml/2006/main">
  <w:divs>
    <w:div w:id="1806199212">
      <w:bodyDiv w:val="1"/>
      <w:marLeft w:val="0"/>
      <w:marRight w:val="0"/>
      <w:marTop w:val="0"/>
      <w:marBottom w:val="0"/>
      <w:divBdr>
        <w:top w:val="none" w:sz="0" w:space="0" w:color="auto"/>
        <w:left w:val="none" w:sz="0" w:space="0" w:color="auto"/>
        <w:bottom w:val="none" w:sz="0" w:space="0" w:color="auto"/>
        <w:right w:val="none" w:sz="0" w:space="0" w:color="auto"/>
      </w:divBdr>
      <w:divsChild>
        <w:div w:id="7754044">
          <w:marLeft w:val="547"/>
          <w:marRight w:val="0"/>
          <w:marTop w:val="0"/>
          <w:marBottom w:val="0"/>
          <w:divBdr>
            <w:top w:val="none" w:sz="0" w:space="0" w:color="auto"/>
            <w:left w:val="none" w:sz="0" w:space="0" w:color="auto"/>
            <w:bottom w:val="none" w:sz="0" w:space="0" w:color="auto"/>
            <w:right w:val="none" w:sz="0" w:space="0" w:color="auto"/>
          </w:divBdr>
        </w:div>
        <w:div w:id="488252038">
          <w:marLeft w:val="547"/>
          <w:marRight w:val="0"/>
          <w:marTop w:val="0"/>
          <w:marBottom w:val="0"/>
          <w:divBdr>
            <w:top w:val="none" w:sz="0" w:space="0" w:color="auto"/>
            <w:left w:val="none" w:sz="0" w:space="0" w:color="auto"/>
            <w:bottom w:val="none" w:sz="0" w:space="0" w:color="auto"/>
            <w:right w:val="none" w:sz="0" w:space="0" w:color="auto"/>
          </w:divBdr>
        </w:div>
        <w:div w:id="2105758739">
          <w:marLeft w:val="547"/>
          <w:marRight w:val="0"/>
          <w:marTop w:val="0"/>
          <w:marBottom w:val="0"/>
          <w:divBdr>
            <w:top w:val="none" w:sz="0" w:space="0" w:color="auto"/>
            <w:left w:val="none" w:sz="0" w:space="0" w:color="auto"/>
            <w:bottom w:val="none" w:sz="0" w:space="0" w:color="auto"/>
            <w:right w:val="none" w:sz="0" w:space="0" w:color="auto"/>
          </w:divBdr>
        </w:div>
        <w:div w:id="226696063">
          <w:marLeft w:val="547"/>
          <w:marRight w:val="0"/>
          <w:marTop w:val="0"/>
          <w:marBottom w:val="0"/>
          <w:divBdr>
            <w:top w:val="none" w:sz="0" w:space="0" w:color="auto"/>
            <w:left w:val="none" w:sz="0" w:space="0" w:color="auto"/>
            <w:bottom w:val="none" w:sz="0" w:space="0" w:color="auto"/>
            <w:right w:val="none" w:sz="0" w:space="0" w:color="auto"/>
          </w:divBdr>
        </w:div>
        <w:div w:id="1845899996">
          <w:marLeft w:val="547"/>
          <w:marRight w:val="0"/>
          <w:marTop w:val="0"/>
          <w:marBottom w:val="0"/>
          <w:divBdr>
            <w:top w:val="none" w:sz="0" w:space="0" w:color="auto"/>
            <w:left w:val="none" w:sz="0" w:space="0" w:color="auto"/>
            <w:bottom w:val="none" w:sz="0" w:space="0" w:color="auto"/>
            <w:right w:val="none" w:sz="0" w:space="0" w:color="auto"/>
          </w:divBdr>
        </w:div>
        <w:div w:id="1242445319">
          <w:marLeft w:val="547"/>
          <w:marRight w:val="0"/>
          <w:marTop w:val="0"/>
          <w:marBottom w:val="0"/>
          <w:divBdr>
            <w:top w:val="none" w:sz="0" w:space="0" w:color="auto"/>
            <w:left w:val="none" w:sz="0" w:space="0" w:color="auto"/>
            <w:bottom w:val="none" w:sz="0" w:space="0" w:color="auto"/>
            <w:right w:val="none" w:sz="0" w:space="0" w:color="auto"/>
          </w:divBdr>
        </w:div>
        <w:div w:id="105160917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1405</Words>
  <Characters>8015</Characters>
  <Application>Microsoft Office Word</Application>
  <DocSecurity>0</DocSecurity>
  <Lines>66</Lines>
  <Paragraphs>18</Paragraphs>
  <ScaleCrop>false</ScaleCrop>
  <Company>The British School of Brussels</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Lemaitre</dc:creator>
  <cp:keywords/>
  <cp:lastModifiedBy>%username%</cp:lastModifiedBy>
  <cp:revision>4</cp:revision>
  <cp:lastPrinted>2011-01-10T10:42:00Z</cp:lastPrinted>
  <dcterms:created xsi:type="dcterms:W3CDTF">2011-01-08T22:01:00Z</dcterms:created>
  <dcterms:modified xsi:type="dcterms:W3CDTF">2011-01-10T10:42:00Z</dcterms:modified>
</cp:coreProperties>
</file>